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1463A2" w14:textId="75A6F75B" w:rsidR="0092053C" w:rsidRDefault="00BB13EE" w:rsidP="00F67B18">
      <w:pPr>
        <w:pStyle w:val="Kop1"/>
        <w:rPr>
          <w:rFonts w:cstheme="majorHAnsi"/>
          <w:b/>
          <w:color w:val="auto"/>
        </w:rPr>
      </w:pPr>
      <w:r w:rsidRPr="00ED4621">
        <w:rPr>
          <w:rFonts w:cstheme="majorHAnsi"/>
          <w:b/>
          <w:color w:val="auto"/>
        </w:rPr>
        <w:t xml:space="preserve">Bijlage </w:t>
      </w:r>
      <w:r w:rsidR="00934C74">
        <w:rPr>
          <w:rFonts w:cstheme="majorHAnsi"/>
          <w:b/>
          <w:color w:val="auto"/>
        </w:rPr>
        <w:t>C</w:t>
      </w:r>
      <w:r w:rsidR="00887DEB">
        <w:rPr>
          <w:rFonts w:cstheme="majorHAnsi"/>
          <w:b/>
          <w:color w:val="auto"/>
        </w:rPr>
        <w:t xml:space="preserve">: </w:t>
      </w:r>
      <w:r w:rsidR="00FE47FF" w:rsidRPr="00ED4621">
        <w:rPr>
          <w:rFonts w:cstheme="majorHAnsi"/>
          <w:b/>
          <w:color w:val="auto"/>
        </w:rPr>
        <w:t>SROI beho</w:t>
      </w:r>
      <w:r w:rsidR="00044D04" w:rsidRPr="00ED4621">
        <w:rPr>
          <w:rFonts w:cstheme="majorHAnsi"/>
          <w:b/>
          <w:color w:val="auto"/>
        </w:rPr>
        <w:t xml:space="preserve">rende bij de </w:t>
      </w:r>
      <w:r w:rsidR="00935247" w:rsidRPr="00ED4621">
        <w:rPr>
          <w:rFonts w:cstheme="majorHAnsi"/>
          <w:b/>
          <w:color w:val="auto"/>
        </w:rPr>
        <w:t xml:space="preserve">overeenkomst </w:t>
      </w:r>
      <w:r w:rsidR="00934C74">
        <w:rPr>
          <w:rFonts w:cstheme="majorHAnsi"/>
          <w:b/>
          <w:color w:val="auto"/>
        </w:rPr>
        <w:t>Onderhoud en renovatie drukriolering</w:t>
      </w:r>
      <w:r w:rsidR="0092053C">
        <w:rPr>
          <w:rFonts w:cstheme="majorHAnsi"/>
          <w:b/>
          <w:color w:val="auto"/>
        </w:rPr>
        <w:t>.</w:t>
      </w:r>
    </w:p>
    <w:p w14:paraId="23D7BC8E" w14:textId="5272243A" w:rsidR="00DD5521" w:rsidRPr="00ED4621" w:rsidRDefault="0092053C" w:rsidP="00F67B18">
      <w:pPr>
        <w:pStyle w:val="Kop1"/>
        <w:rPr>
          <w:rFonts w:cstheme="majorHAnsi"/>
          <w:b/>
          <w:color w:val="auto"/>
        </w:rPr>
      </w:pPr>
      <w:r>
        <w:rPr>
          <w:rFonts w:cstheme="majorHAnsi"/>
          <w:b/>
          <w:color w:val="auto"/>
        </w:rPr>
        <w:t>4700332</w:t>
      </w:r>
      <w:r w:rsidR="00934C74">
        <w:rPr>
          <w:rFonts w:cstheme="majorHAnsi"/>
          <w:b/>
          <w:color w:val="auto"/>
        </w:rPr>
        <w:t>2</w:t>
      </w:r>
    </w:p>
    <w:p w14:paraId="26695AEB" w14:textId="77777777" w:rsidR="00DD5521" w:rsidRPr="00ED4621" w:rsidRDefault="00DD5521" w:rsidP="00DD5521">
      <w:pPr>
        <w:autoSpaceDE w:val="0"/>
        <w:autoSpaceDN w:val="0"/>
        <w:adjustRightInd w:val="0"/>
        <w:rPr>
          <w:rFonts w:asciiTheme="majorHAnsi" w:hAnsiTheme="majorHAnsi" w:cstheme="majorHAnsi"/>
        </w:rPr>
      </w:pPr>
    </w:p>
    <w:p w14:paraId="32D1C037" w14:textId="69D61BCB" w:rsidR="00DD5521" w:rsidRPr="000B5286" w:rsidRDefault="006677B2" w:rsidP="00CC032D">
      <w:pPr>
        <w:pStyle w:val="Geenafstand"/>
        <w:rPr>
          <w:rFonts w:ascii="Calibri Light" w:hAnsi="Calibri Light" w:cs="Calibri Light"/>
          <w:sz w:val="22"/>
          <w:szCs w:val="22"/>
        </w:rPr>
      </w:pPr>
      <w:r w:rsidRPr="000B5286">
        <w:rPr>
          <w:rFonts w:ascii="Calibri Light" w:hAnsi="Calibri Light" w:cs="Calibri Light"/>
          <w:sz w:val="22"/>
          <w:szCs w:val="22"/>
        </w:rPr>
        <w:t>De opdrachtgever</w:t>
      </w:r>
      <w:r w:rsidR="00DD5521" w:rsidRPr="000B5286">
        <w:rPr>
          <w:rFonts w:ascii="Calibri Light" w:hAnsi="Calibri Light" w:cs="Calibri Light"/>
          <w:sz w:val="22"/>
          <w:szCs w:val="22"/>
        </w:rPr>
        <w:t xml:space="preserve"> hecht waarde aan maatschappelijk verantwoord ondernemen</w:t>
      </w:r>
      <w:r w:rsidR="00FE47FF" w:rsidRPr="000B5286">
        <w:rPr>
          <w:rFonts w:ascii="Calibri Light" w:hAnsi="Calibri Light" w:cs="Calibri Light"/>
          <w:sz w:val="22"/>
          <w:szCs w:val="22"/>
        </w:rPr>
        <w:t>. In dat kader is sociaal aanbesteden en daarmee Social Return onderdeel van het duurzame inkoopbeleid</w:t>
      </w:r>
      <w:r w:rsidRPr="000B5286">
        <w:rPr>
          <w:rFonts w:ascii="Calibri Light" w:hAnsi="Calibri Light" w:cs="Calibri Light"/>
          <w:sz w:val="22"/>
          <w:szCs w:val="22"/>
        </w:rPr>
        <w:t xml:space="preserve">. De opdrachtgever </w:t>
      </w:r>
      <w:r w:rsidR="000529F0" w:rsidRPr="000B5286">
        <w:rPr>
          <w:rFonts w:ascii="Calibri Light" w:hAnsi="Calibri Light" w:cs="Calibri Light"/>
          <w:sz w:val="22"/>
          <w:szCs w:val="22"/>
        </w:rPr>
        <w:t xml:space="preserve">vraagt </w:t>
      </w:r>
      <w:r w:rsidR="00B051A0" w:rsidRPr="000B5286">
        <w:rPr>
          <w:rFonts w:ascii="Calibri Light" w:hAnsi="Calibri Light" w:cs="Calibri Light"/>
          <w:sz w:val="22"/>
          <w:szCs w:val="22"/>
        </w:rPr>
        <w:t>van</w:t>
      </w:r>
      <w:r w:rsidR="00892B87" w:rsidRPr="000B5286">
        <w:rPr>
          <w:rFonts w:ascii="Calibri Light" w:hAnsi="Calibri Light" w:cs="Calibri Light"/>
          <w:sz w:val="22"/>
          <w:szCs w:val="22"/>
        </w:rPr>
        <w:t xml:space="preserve"> </w:t>
      </w:r>
      <w:r w:rsidR="00DD5521" w:rsidRPr="000B5286">
        <w:rPr>
          <w:rFonts w:ascii="Calibri Light" w:hAnsi="Calibri Light" w:cs="Calibri Light"/>
          <w:sz w:val="22"/>
          <w:szCs w:val="22"/>
        </w:rPr>
        <w:t>opdrachtnemer</w:t>
      </w:r>
      <w:r w:rsidR="00892B87" w:rsidRPr="000B5286">
        <w:rPr>
          <w:rFonts w:ascii="Calibri Light" w:hAnsi="Calibri Light" w:cs="Calibri Light"/>
          <w:sz w:val="22"/>
          <w:szCs w:val="22"/>
        </w:rPr>
        <w:t xml:space="preserve"> om hier,</w:t>
      </w:r>
      <w:r w:rsidR="00DD5521" w:rsidRPr="000B5286">
        <w:rPr>
          <w:rFonts w:ascii="Calibri Light" w:hAnsi="Calibri Light" w:cs="Calibri Light"/>
          <w:sz w:val="22"/>
          <w:szCs w:val="22"/>
        </w:rPr>
        <w:t xml:space="preserve"> in haar opdracht voor de gemeente </w:t>
      </w:r>
      <w:r w:rsidR="0092053C">
        <w:rPr>
          <w:rFonts w:ascii="Calibri Light" w:hAnsi="Calibri Light" w:cs="Calibri Light"/>
          <w:sz w:val="22"/>
          <w:szCs w:val="22"/>
        </w:rPr>
        <w:t>Montferland</w:t>
      </w:r>
      <w:r w:rsidR="00892B87" w:rsidRPr="000B5286">
        <w:rPr>
          <w:rFonts w:ascii="Calibri Light" w:hAnsi="Calibri Light" w:cs="Calibri Light"/>
          <w:sz w:val="22"/>
          <w:szCs w:val="22"/>
        </w:rPr>
        <w:t xml:space="preserve"> </w:t>
      </w:r>
      <w:r w:rsidR="00B051A0" w:rsidRPr="000B5286">
        <w:rPr>
          <w:rFonts w:ascii="Calibri Light" w:hAnsi="Calibri Light" w:cs="Calibri Light"/>
          <w:sz w:val="22"/>
          <w:szCs w:val="22"/>
        </w:rPr>
        <w:t>invulling aan te geven</w:t>
      </w:r>
      <w:r w:rsidR="00DD5521" w:rsidRPr="000B5286">
        <w:rPr>
          <w:rFonts w:ascii="Calibri Light" w:hAnsi="Calibri Light" w:cs="Calibri Light"/>
          <w:sz w:val="22"/>
          <w:szCs w:val="22"/>
        </w:rPr>
        <w:t xml:space="preserve">. </w:t>
      </w:r>
    </w:p>
    <w:p w14:paraId="33C7C577" w14:textId="77777777" w:rsidR="00C47EE4" w:rsidRPr="000B5286" w:rsidRDefault="00C47EE4" w:rsidP="00CC032D">
      <w:pPr>
        <w:pStyle w:val="Geenafstand"/>
        <w:rPr>
          <w:rFonts w:ascii="Calibri Light" w:hAnsi="Calibri Light" w:cs="Calibri Light"/>
          <w:sz w:val="22"/>
          <w:szCs w:val="22"/>
        </w:rPr>
      </w:pPr>
    </w:p>
    <w:p w14:paraId="48BAF257" w14:textId="724F4409" w:rsidR="00C47EE4" w:rsidRPr="000B5286" w:rsidRDefault="00355839" w:rsidP="00CC032D">
      <w:pPr>
        <w:pStyle w:val="Geenafstand"/>
        <w:rPr>
          <w:rFonts w:ascii="Calibri Light" w:hAnsi="Calibri Light" w:cs="Calibri Light"/>
          <w:sz w:val="22"/>
          <w:szCs w:val="22"/>
          <w:u w:val="single"/>
        </w:rPr>
      </w:pPr>
      <w:r w:rsidRPr="000B5286">
        <w:rPr>
          <w:rFonts w:ascii="Calibri Light" w:hAnsi="Calibri Light" w:cs="Calibri Light"/>
          <w:sz w:val="22"/>
          <w:szCs w:val="22"/>
          <w:u w:val="single"/>
        </w:rPr>
        <w:t xml:space="preserve">Wat we willen bereiken met social return: </w:t>
      </w:r>
    </w:p>
    <w:p w14:paraId="11E4ADBE" w14:textId="35613EF4" w:rsidR="00355839" w:rsidRPr="000B5286" w:rsidRDefault="00355839" w:rsidP="00CC032D">
      <w:pPr>
        <w:pStyle w:val="Geenafstand"/>
        <w:numPr>
          <w:ilvl w:val="0"/>
          <w:numId w:val="17"/>
        </w:numPr>
        <w:rPr>
          <w:rFonts w:ascii="Calibri Light" w:hAnsi="Calibri Light" w:cs="Calibri Light"/>
          <w:sz w:val="22"/>
          <w:szCs w:val="22"/>
        </w:rPr>
      </w:pPr>
      <w:r w:rsidRPr="000B5286">
        <w:rPr>
          <w:rFonts w:ascii="Calibri Light" w:hAnsi="Calibri Light" w:cs="Calibri Light"/>
          <w:sz w:val="22"/>
          <w:szCs w:val="22"/>
        </w:rPr>
        <w:t>Werkgelegenheid voor mensen met een afstand tot de arbeidsmarkt</w:t>
      </w:r>
      <w:r w:rsidR="00587232" w:rsidRPr="000B5286">
        <w:rPr>
          <w:rFonts w:ascii="Calibri Light" w:hAnsi="Calibri Light" w:cs="Calibri Light"/>
          <w:sz w:val="22"/>
          <w:szCs w:val="22"/>
        </w:rPr>
        <w:t xml:space="preserve"> </w:t>
      </w:r>
    </w:p>
    <w:p w14:paraId="397A0F74" w14:textId="42BCF4A0" w:rsidR="00587232" w:rsidRPr="000B5286" w:rsidRDefault="00587232" w:rsidP="001707C5">
      <w:pPr>
        <w:pStyle w:val="Geenafstand"/>
        <w:numPr>
          <w:ilvl w:val="0"/>
          <w:numId w:val="17"/>
        </w:numPr>
        <w:rPr>
          <w:rFonts w:ascii="Calibri Light" w:hAnsi="Calibri Light" w:cs="Calibri Light"/>
          <w:sz w:val="22"/>
          <w:szCs w:val="22"/>
        </w:rPr>
      </w:pPr>
      <w:r w:rsidRPr="000B5286">
        <w:rPr>
          <w:rFonts w:ascii="Calibri Light" w:hAnsi="Calibri Light" w:cs="Calibri Light"/>
          <w:sz w:val="22"/>
          <w:szCs w:val="22"/>
        </w:rPr>
        <w:t>Versterken van de samenwerking t</w:t>
      </w:r>
      <w:r w:rsidR="00EF3B61" w:rsidRPr="000B5286">
        <w:rPr>
          <w:rFonts w:ascii="Calibri Light" w:hAnsi="Calibri Light" w:cs="Calibri Light"/>
          <w:sz w:val="22"/>
          <w:szCs w:val="22"/>
        </w:rPr>
        <w:t xml:space="preserve">ussen overheden, regionale werkgevers en opleidingsbedrijven; </w:t>
      </w:r>
    </w:p>
    <w:p w14:paraId="63DC73F3" w14:textId="5586C68A" w:rsidR="00EF3B61" w:rsidRPr="000B5286" w:rsidRDefault="00EF3B61" w:rsidP="001707C5">
      <w:pPr>
        <w:pStyle w:val="Geenafstand"/>
        <w:numPr>
          <w:ilvl w:val="0"/>
          <w:numId w:val="17"/>
        </w:numPr>
        <w:rPr>
          <w:rFonts w:ascii="Calibri Light" w:hAnsi="Calibri Light" w:cs="Calibri Light"/>
          <w:sz w:val="22"/>
          <w:szCs w:val="22"/>
        </w:rPr>
      </w:pPr>
      <w:r w:rsidRPr="000B5286">
        <w:rPr>
          <w:rFonts w:ascii="Calibri Light" w:hAnsi="Calibri Light" w:cs="Calibri Light"/>
          <w:sz w:val="22"/>
          <w:szCs w:val="22"/>
        </w:rPr>
        <w:t xml:space="preserve">Minder uitkeringsgerechtigden en meer mensen die re-integreren; </w:t>
      </w:r>
    </w:p>
    <w:p w14:paraId="31A88B11" w14:textId="712AD830" w:rsidR="0072433A" w:rsidRPr="000B5286" w:rsidRDefault="0072433A" w:rsidP="001707C5">
      <w:pPr>
        <w:pStyle w:val="Geenafstand"/>
        <w:numPr>
          <w:ilvl w:val="0"/>
          <w:numId w:val="17"/>
        </w:numPr>
        <w:rPr>
          <w:rFonts w:ascii="Calibri Light" w:hAnsi="Calibri Light" w:cs="Calibri Light"/>
          <w:sz w:val="22"/>
          <w:szCs w:val="22"/>
        </w:rPr>
      </w:pPr>
      <w:r w:rsidRPr="000B5286">
        <w:rPr>
          <w:rFonts w:ascii="Calibri Light" w:hAnsi="Calibri Light" w:cs="Calibri Light"/>
          <w:sz w:val="22"/>
          <w:szCs w:val="22"/>
        </w:rPr>
        <w:t>Stimulere</w:t>
      </w:r>
      <w:r w:rsidR="00F4636E" w:rsidRPr="000B5286">
        <w:rPr>
          <w:rFonts w:ascii="Calibri Light" w:hAnsi="Calibri Light" w:cs="Calibri Light"/>
          <w:sz w:val="22"/>
          <w:szCs w:val="22"/>
        </w:rPr>
        <w:t xml:space="preserve">n van sociale inkoop. </w:t>
      </w:r>
    </w:p>
    <w:p w14:paraId="148B73BC" w14:textId="77777777" w:rsidR="006447C8" w:rsidRPr="000B5286" w:rsidRDefault="006447C8" w:rsidP="00CC032D">
      <w:pPr>
        <w:pStyle w:val="Geenafstand"/>
        <w:rPr>
          <w:rFonts w:ascii="Calibri Light" w:hAnsi="Calibri Light" w:cs="Calibri Light"/>
          <w:sz w:val="22"/>
          <w:szCs w:val="22"/>
        </w:rPr>
      </w:pPr>
    </w:p>
    <w:p w14:paraId="68CA2156" w14:textId="39545638" w:rsidR="006447C8" w:rsidRPr="000B5286" w:rsidRDefault="006447C8" w:rsidP="00CC032D">
      <w:pPr>
        <w:pStyle w:val="Geenafstand"/>
        <w:rPr>
          <w:rFonts w:ascii="Calibri Light" w:hAnsi="Calibri Light" w:cs="Calibri Light"/>
          <w:sz w:val="22"/>
          <w:szCs w:val="22"/>
        </w:rPr>
      </w:pPr>
      <w:r w:rsidRPr="000B5286">
        <w:rPr>
          <w:rFonts w:ascii="Calibri Light" w:hAnsi="Calibri Light" w:cs="Calibri Light"/>
          <w:sz w:val="22"/>
          <w:szCs w:val="22"/>
        </w:rPr>
        <w:t xml:space="preserve">Daarom is social return een verplicht onderdeel van deze overeenkomst en/of </w:t>
      </w:r>
      <w:r w:rsidR="00CA00C5" w:rsidRPr="000B5286">
        <w:rPr>
          <w:rFonts w:ascii="Calibri Light" w:hAnsi="Calibri Light" w:cs="Calibri Light"/>
          <w:sz w:val="22"/>
          <w:szCs w:val="22"/>
        </w:rPr>
        <w:t xml:space="preserve">opdrachtverlening. </w:t>
      </w:r>
    </w:p>
    <w:p w14:paraId="0B4FF642" w14:textId="77777777" w:rsidR="00CA00C5" w:rsidRPr="000B5286" w:rsidRDefault="00CA00C5" w:rsidP="00CC032D">
      <w:pPr>
        <w:pStyle w:val="Geenafstand"/>
        <w:rPr>
          <w:rFonts w:ascii="Calibri Light" w:hAnsi="Calibri Light" w:cs="Calibri Light"/>
          <w:sz w:val="22"/>
          <w:szCs w:val="22"/>
        </w:rPr>
      </w:pPr>
    </w:p>
    <w:p w14:paraId="3F010D62" w14:textId="78C37A19" w:rsidR="00CA00C5" w:rsidRPr="000B5286" w:rsidRDefault="00CC032D" w:rsidP="00CC032D">
      <w:pPr>
        <w:pStyle w:val="Geenafstand"/>
        <w:rPr>
          <w:rFonts w:ascii="Calibri Light" w:hAnsi="Calibri Light" w:cs="Calibri Light"/>
          <w:sz w:val="22"/>
          <w:szCs w:val="22"/>
        </w:rPr>
      </w:pPr>
      <w:r w:rsidRPr="000B5286">
        <w:rPr>
          <w:rFonts w:ascii="Calibri Light" w:hAnsi="Calibri Light" w:cs="Calibri Light"/>
          <w:sz w:val="22"/>
          <w:szCs w:val="22"/>
        </w:rPr>
        <w:t>Belang</w:t>
      </w:r>
      <w:r w:rsidR="001707C5" w:rsidRPr="000B5286">
        <w:rPr>
          <w:rFonts w:ascii="Calibri Light" w:hAnsi="Calibri Light" w:cs="Calibri Light"/>
          <w:sz w:val="22"/>
          <w:szCs w:val="22"/>
        </w:rPr>
        <w:t xml:space="preserve">rijk voor u om te weten is: </w:t>
      </w:r>
    </w:p>
    <w:p w14:paraId="129E6B84" w14:textId="2488A916" w:rsidR="001707C5" w:rsidRPr="000B5286" w:rsidRDefault="00A855D9" w:rsidP="00A855D9">
      <w:pPr>
        <w:pStyle w:val="Geenafstand"/>
        <w:numPr>
          <w:ilvl w:val="0"/>
          <w:numId w:val="21"/>
        </w:numPr>
        <w:rPr>
          <w:rFonts w:ascii="Calibri Light" w:hAnsi="Calibri Light" w:cs="Calibri Light"/>
          <w:sz w:val="22"/>
          <w:szCs w:val="22"/>
        </w:rPr>
      </w:pPr>
      <w:r w:rsidRPr="000B5286">
        <w:rPr>
          <w:rFonts w:ascii="Calibri Light" w:hAnsi="Calibri Light" w:cs="Calibri Light"/>
          <w:sz w:val="22"/>
          <w:szCs w:val="22"/>
        </w:rPr>
        <w:t xml:space="preserve">U bent als opdrachtnemer verplicht om minimaal het vastgestelde percentage </w:t>
      </w:r>
      <w:r w:rsidR="000A34AD" w:rsidRPr="000B5286">
        <w:rPr>
          <w:rFonts w:ascii="Calibri Light" w:hAnsi="Calibri Light" w:cs="Calibri Light"/>
          <w:sz w:val="22"/>
          <w:szCs w:val="22"/>
        </w:rPr>
        <w:t>van de opdrachtwaarde (exclusief BTW) in te zetten voor social return. We noemen dat hierna de social return verplichting</w:t>
      </w:r>
      <w:r w:rsidR="00312674" w:rsidRPr="000B5286">
        <w:rPr>
          <w:rFonts w:ascii="Calibri Light" w:hAnsi="Calibri Light" w:cs="Calibri Light"/>
          <w:sz w:val="22"/>
          <w:szCs w:val="22"/>
        </w:rPr>
        <w:t xml:space="preserve">; </w:t>
      </w:r>
    </w:p>
    <w:p w14:paraId="7E387A77" w14:textId="24DC650F" w:rsidR="00312674" w:rsidRPr="000B5286" w:rsidRDefault="00312674" w:rsidP="00A855D9">
      <w:pPr>
        <w:pStyle w:val="Geenafstand"/>
        <w:numPr>
          <w:ilvl w:val="0"/>
          <w:numId w:val="21"/>
        </w:numPr>
        <w:rPr>
          <w:rFonts w:ascii="Calibri Light" w:hAnsi="Calibri Light" w:cs="Calibri Light"/>
          <w:sz w:val="22"/>
          <w:szCs w:val="22"/>
        </w:rPr>
      </w:pPr>
      <w:r w:rsidRPr="000B5286">
        <w:rPr>
          <w:rFonts w:ascii="Calibri Light" w:hAnsi="Calibri Light" w:cs="Calibri Light"/>
          <w:sz w:val="22"/>
          <w:szCs w:val="22"/>
        </w:rPr>
        <w:t xml:space="preserve">De social return verplichting </w:t>
      </w:r>
      <w:r w:rsidR="00AC2837" w:rsidRPr="000B5286">
        <w:rPr>
          <w:rFonts w:ascii="Calibri Light" w:hAnsi="Calibri Light" w:cs="Calibri Light"/>
          <w:sz w:val="22"/>
          <w:szCs w:val="22"/>
        </w:rPr>
        <w:t xml:space="preserve">= % social return x opdrachtwaarde; </w:t>
      </w:r>
    </w:p>
    <w:p w14:paraId="2BC75A05" w14:textId="5BE602FD" w:rsidR="00AC2837" w:rsidRPr="000B5286" w:rsidRDefault="00212D9E" w:rsidP="00A855D9">
      <w:pPr>
        <w:pStyle w:val="Geenafstand"/>
        <w:numPr>
          <w:ilvl w:val="0"/>
          <w:numId w:val="21"/>
        </w:numPr>
        <w:rPr>
          <w:rFonts w:ascii="Calibri Light" w:hAnsi="Calibri Light" w:cs="Calibri Light"/>
          <w:sz w:val="22"/>
          <w:szCs w:val="22"/>
        </w:rPr>
      </w:pPr>
      <w:r w:rsidRPr="000B5286">
        <w:rPr>
          <w:rFonts w:ascii="Calibri Light" w:hAnsi="Calibri Light" w:cs="Calibri Light"/>
          <w:sz w:val="22"/>
          <w:szCs w:val="22"/>
        </w:rPr>
        <w:t xml:space="preserve">U kunt de social return verplichting alleen invullen met: </w:t>
      </w:r>
    </w:p>
    <w:p w14:paraId="79F1882E" w14:textId="52DD64D6" w:rsidR="00212D9E" w:rsidRPr="0092053C" w:rsidRDefault="00212D9E" w:rsidP="00212D9E">
      <w:pPr>
        <w:pStyle w:val="Geenafstand"/>
        <w:numPr>
          <w:ilvl w:val="1"/>
          <w:numId w:val="21"/>
        </w:numPr>
        <w:rPr>
          <w:rFonts w:ascii="Calibri Light" w:hAnsi="Calibri Light" w:cs="Calibri Light"/>
          <w:sz w:val="22"/>
          <w:szCs w:val="22"/>
        </w:rPr>
      </w:pPr>
      <w:r w:rsidRPr="0092053C">
        <w:rPr>
          <w:rFonts w:ascii="Calibri Light" w:hAnsi="Calibri Light" w:cs="Calibri Light"/>
          <w:sz w:val="22"/>
          <w:szCs w:val="22"/>
        </w:rPr>
        <w:t>Arbeidsparticipatie</w:t>
      </w:r>
      <w:r w:rsidR="003E722F" w:rsidRPr="0092053C">
        <w:rPr>
          <w:rFonts w:ascii="Calibri Light" w:hAnsi="Calibri Light" w:cs="Calibri Light"/>
          <w:sz w:val="22"/>
          <w:szCs w:val="22"/>
        </w:rPr>
        <w:t>;</w:t>
      </w:r>
    </w:p>
    <w:p w14:paraId="1D5E68AB" w14:textId="12724DAC" w:rsidR="00212D9E" w:rsidRPr="0092053C" w:rsidRDefault="00212D9E" w:rsidP="00212D9E">
      <w:pPr>
        <w:pStyle w:val="Geenafstand"/>
        <w:numPr>
          <w:ilvl w:val="1"/>
          <w:numId w:val="21"/>
        </w:numPr>
        <w:rPr>
          <w:rFonts w:ascii="Calibri Light" w:hAnsi="Calibri Light" w:cs="Calibri Light"/>
          <w:sz w:val="22"/>
          <w:szCs w:val="22"/>
        </w:rPr>
      </w:pPr>
      <w:r w:rsidRPr="0092053C">
        <w:rPr>
          <w:rFonts w:ascii="Calibri Light" w:hAnsi="Calibri Light" w:cs="Calibri Light"/>
          <w:sz w:val="22"/>
          <w:szCs w:val="22"/>
        </w:rPr>
        <w:t>Sociale inkoop</w:t>
      </w:r>
      <w:r w:rsidR="003E722F" w:rsidRPr="0092053C">
        <w:rPr>
          <w:rFonts w:ascii="Calibri Light" w:hAnsi="Calibri Light" w:cs="Calibri Light"/>
          <w:sz w:val="22"/>
          <w:szCs w:val="22"/>
        </w:rPr>
        <w:t>;</w:t>
      </w:r>
    </w:p>
    <w:p w14:paraId="7F5A3D4E" w14:textId="275A85CE" w:rsidR="003E722F" w:rsidRPr="0092053C" w:rsidRDefault="003E722F" w:rsidP="00212D9E">
      <w:pPr>
        <w:pStyle w:val="Geenafstand"/>
        <w:numPr>
          <w:ilvl w:val="1"/>
          <w:numId w:val="21"/>
        </w:numPr>
        <w:rPr>
          <w:rFonts w:ascii="Calibri Light" w:hAnsi="Calibri Light" w:cs="Calibri Light"/>
          <w:sz w:val="22"/>
          <w:szCs w:val="22"/>
        </w:rPr>
      </w:pPr>
      <w:r w:rsidRPr="0092053C">
        <w:rPr>
          <w:rFonts w:ascii="Calibri Light" w:hAnsi="Calibri Light" w:cs="Calibri Light"/>
          <w:sz w:val="22"/>
          <w:szCs w:val="22"/>
        </w:rPr>
        <w:t>Maatschappelijke activiteiten</w:t>
      </w:r>
      <w:r w:rsidR="002A03EC" w:rsidRPr="0092053C">
        <w:rPr>
          <w:rFonts w:ascii="Calibri Light" w:hAnsi="Calibri Light" w:cs="Calibri Light"/>
          <w:sz w:val="22"/>
          <w:szCs w:val="22"/>
        </w:rPr>
        <w:t xml:space="preserve">. </w:t>
      </w:r>
    </w:p>
    <w:p w14:paraId="010DDA47" w14:textId="466E6363" w:rsidR="0052569D" w:rsidRPr="0092053C" w:rsidRDefault="0052569D" w:rsidP="00212D9E">
      <w:pPr>
        <w:pStyle w:val="Geenafstand"/>
        <w:numPr>
          <w:ilvl w:val="1"/>
          <w:numId w:val="21"/>
        </w:numPr>
        <w:rPr>
          <w:rFonts w:ascii="Calibri Light" w:hAnsi="Calibri Light" w:cs="Calibri Light"/>
          <w:sz w:val="22"/>
          <w:szCs w:val="22"/>
        </w:rPr>
      </w:pPr>
      <w:r w:rsidRPr="0092053C">
        <w:rPr>
          <w:rFonts w:ascii="Calibri Light" w:hAnsi="Calibri Light" w:cs="Calibri Light"/>
          <w:sz w:val="22"/>
          <w:szCs w:val="22"/>
        </w:rPr>
        <w:t>Storting in het Achterhoeks talentenfonds OpIJver</w:t>
      </w:r>
    </w:p>
    <w:p w14:paraId="69B664E2" w14:textId="296EF718" w:rsidR="002A03EC" w:rsidRPr="000B5286" w:rsidRDefault="00973687" w:rsidP="002A03EC">
      <w:pPr>
        <w:pStyle w:val="Geenafstand"/>
        <w:rPr>
          <w:rFonts w:ascii="Calibri Light" w:hAnsi="Calibri Light" w:cs="Calibri Light"/>
          <w:i/>
          <w:iCs/>
          <w:sz w:val="22"/>
          <w:szCs w:val="22"/>
        </w:rPr>
      </w:pPr>
      <w:r w:rsidRPr="0092053C">
        <w:rPr>
          <w:rFonts w:ascii="Calibri Light" w:hAnsi="Calibri Light" w:cs="Calibri Light"/>
          <w:i/>
          <w:iCs/>
          <w:sz w:val="22"/>
          <w:szCs w:val="22"/>
        </w:rPr>
        <w:t>Onze voorkeur ligt</w:t>
      </w:r>
      <w:r w:rsidRPr="000B5286">
        <w:rPr>
          <w:rFonts w:ascii="Calibri Light" w:hAnsi="Calibri Light" w:cs="Calibri Light"/>
          <w:i/>
          <w:iCs/>
          <w:sz w:val="22"/>
          <w:szCs w:val="22"/>
        </w:rPr>
        <w:t xml:space="preserve"> bij het voldoen aan punt 3a, dan een combinatie van 3a en 3b, en vervolgens </w:t>
      </w:r>
      <w:r w:rsidR="00B56B4F" w:rsidRPr="000B5286">
        <w:rPr>
          <w:rFonts w:ascii="Calibri Light" w:hAnsi="Calibri Light" w:cs="Calibri Light"/>
          <w:i/>
          <w:iCs/>
          <w:sz w:val="22"/>
          <w:szCs w:val="22"/>
        </w:rPr>
        <w:t>een combinatie van 3a, b</w:t>
      </w:r>
      <w:r w:rsidR="00F31135" w:rsidRPr="000B5286">
        <w:rPr>
          <w:rFonts w:ascii="Calibri Light" w:hAnsi="Calibri Light" w:cs="Calibri Light"/>
          <w:i/>
          <w:iCs/>
          <w:sz w:val="22"/>
          <w:szCs w:val="22"/>
        </w:rPr>
        <w:t xml:space="preserve">, c </w:t>
      </w:r>
      <w:r w:rsidR="00B56B4F" w:rsidRPr="000B5286">
        <w:rPr>
          <w:rFonts w:ascii="Calibri Light" w:hAnsi="Calibri Light" w:cs="Calibri Light"/>
          <w:i/>
          <w:iCs/>
          <w:sz w:val="22"/>
          <w:szCs w:val="22"/>
        </w:rPr>
        <w:t xml:space="preserve">en </w:t>
      </w:r>
      <w:r w:rsidR="00F31135" w:rsidRPr="000B5286">
        <w:rPr>
          <w:rFonts w:ascii="Calibri Light" w:hAnsi="Calibri Light" w:cs="Calibri Light"/>
          <w:i/>
          <w:iCs/>
          <w:sz w:val="22"/>
          <w:szCs w:val="22"/>
        </w:rPr>
        <w:t>d</w:t>
      </w:r>
      <w:r w:rsidR="00B56B4F" w:rsidRPr="000B5286">
        <w:rPr>
          <w:rFonts w:ascii="Calibri Light" w:hAnsi="Calibri Light" w:cs="Calibri Light"/>
          <w:i/>
          <w:iCs/>
          <w:sz w:val="22"/>
          <w:szCs w:val="22"/>
        </w:rPr>
        <w:t xml:space="preserve">. </w:t>
      </w:r>
    </w:p>
    <w:p w14:paraId="38671811" w14:textId="5B414646" w:rsidR="00B56B4F" w:rsidRPr="000B5286" w:rsidRDefault="006240A5" w:rsidP="00B56B4F">
      <w:pPr>
        <w:pStyle w:val="Geenafstand"/>
        <w:numPr>
          <w:ilvl w:val="0"/>
          <w:numId w:val="21"/>
        </w:numPr>
        <w:rPr>
          <w:rFonts w:ascii="Calibri Light" w:hAnsi="Calibri Light" w:cs="Calibri Light"/>
          <w:sz w:val="22"/>
          <w:szCs w:val="22"/>
        </w:rPr>
      </w:pPr>
      <w:r w:rsidRPr="000B5286">
        <w:rPr>
          <w:rFonts w:ascii="Calibri Light" w:hAnsi="Calibri Light" w:cs="Calibri Light"/>
          <w:sz w:val="22"/>
          <w:szCs w:val="22"/>
        </w:rPr>
        <w:t xml:space="preserve">Voert u de opdracht uit met partners of onderaannemers, dan kan de </w:t>
      </w:r>
      <w:r w:rsidR="009A7F68" w:rsidRPr="000B5286">
        <w:rPr>
          <w:rFonts w:ascii="Calibri Light" w:hAnsi="Calibri Light" w:cs="Calibri Light"/>
          <w:sz w:val="22"/>
          <w:szCs w:val="22"/>
        </w:rPr>
        <w:t xml:space="preserve">social return verplichting ook </w:t>
      </w:r>
      <w:r w:rsidR="00024474" w:rsidRPr="000B5286">
        <w:rPr>
          <w:rFonts w:ascii="Calibri Light" w:hAnsi="Calibri Light" w:cs="Calibri Light"/>
          <w:sz w:val="22"/>
          <w:szCs w:val="22"/>
        </w:rPr>
        <w:t xml:space="preserve">(deels) door hen worden uitgevoerd. U blijft wel verantwoordelijk en aanspreekbaar voor de </w:t>
      </w:r>
      <w:r w:rsidR="0066781B" w:rsidRPr="000B5286">
        <w:rPr>
          <w:rFonts w:ascii="Calibri Light" w:hAnsi="Calibri Light" w:cs="Calibri Light"/>
          <w:sz w:val="22"/>
          <w:szCs w:val="22"/>
        </w:rPr>
        <w:t xml:space="preserve">invulling van de verplichting. </w:t>
      </w:r>
    </w:p>
    <w:p w14:paraId="7DFEB07B" w14:textId="6587E569" w:rsidR="0066781B" w:rsidRPr="000B5286" w:rsidRDefault="0066781B" w:rsidP="00B56B4F">
      <w:pPr>
        <w:pStyle w:val="Geenafstand"/>
        <w:numPr>
          <w:ilvl w:val="0"/>
          <w:numId w:val="21"/>
        </w:numPr>
        <w:rPr>
          <w:rFonts w:ascii="Calibri Light" w:hAnsi="Calibri Light" w:cs="Calibri Light"/>
          <w:sz w:val="22"/>
          <w:szCs w:val="22"/>
        </w:rPr>
      </w:pPr>
      <w:r w:rsidRPr="000B5286">
        <w:rPr>
          <w:rFonts w:ascii="Calibri Light" w:hAnsi="Calibri Light" w:cs="Calibri Light"/>
          <w:sz w:val="22"/>
          <w:szCs w:val="22"/>
        </w:rPr>
        <w:t xml:space="preserve">U voert deze verplichting uit binnen de opdrachtperiode volgens de overeenkomst en/of opdrachtverlening; </w:t>
      </w:r>
    </w:p>
    <w:p w14:paraId="5C6CC5E0" w14:textId="504C2ACE" w:rsidR="002825EF" w:rsidRPr="000B5286" w:rsidRDefault="002825EF" w:rsidP="00B56B4F">
      <w:pPr>
        <w:pStyle w:val="Geenafstand"/>
        <w:numPr>
          <w:ilvl w:val="0"/>
          <w:numId w:val="21"/>
        </w:numPr>
        <w:rPr>
          <w:rFonts w:ascii="Calibri Light" w:hAnsi="Calibri Light" w:cs="Calibri Light"/>
          <w:sz w:val="22"/>
          <w:szCs w:val="22"/>
        </w:rPr>
      </w:pPr>
      <w:r w:rsidRPr="000B5286">
        <w:rPr>
          <w:rFonts w:ascii="Calibri Light" w:hAnsi="Calibri Light" w:cs="Calibri Light"/>
          <w:sz w:val="22"/>
          <w:szCs w:val="22"/>
        </w:rPr>
        <w:t xml:space="preserve">Gaan we een raamovereenkomst met elkaar aan, dan werken we met een prognose voor het bepalen van de hoogte van de social return verplichting. Deze prognose stellen we </w:t>
      </w:r>
      <w:r w:rsidR="00C660C9" w:rsidRPr="000B5286">
        <w:rPr>
          <w:rFonts w:ascii="Calibri Light" w:hAnsi="Calibri Light" w:cs="Calibri Light"/>
          <w:sz w:val="22"/>
          <w:szCs w:val="22"/>
        </w:rPr>
        <w:t xml:space="preserve">elke 6 maanden bij, op basis van de waarde van de al verkregen (deel)opdrachten. </w:t>
      </w:r>
    </w:p>
    <w:p w14:paraId="158C007C" w14:textId="77777777" w:rsidR="00C660C9" w:rsidRPr="000B5286" w:rsidRDefault="00C660C9" w:rsidP="00C660C9">
      <w:pPr>
        <w:pStyle w:val="Geenafstand"/>
        <w:rPr>
          <w:sz w:val="22"/>
          <w:szCs w:val="22"/>
        </w:rPr>
      </w:pPr>
    </w:p>
    <w:p w14:paraId="04A7CDDC" w14:textId="2696C1FC" w:rsidR="00E82A94" w:rsidRPr="000B5286" w:rsidRDefault="00972D0A" w:rsidP="00C660C9">
      <w:pPr>
        <w:pStyle w:val="Geenafstand"/>
        <w:rPr>
          <w:rFonts w:ascii="Calibri Light" w:hAnsi="Calibri Light" w:cs="Calibri Light"/>
          <w:b/>
          <w:bCs/>
          <w:sz w:val="22"/>
          <w:szCs w:val="22"/>
        </w:rPr>
      </w:pPr>
      <w:r w:rsidRPr="000B5286">
        <w:rPr>
          <w:rFonts w:ascii="Calibri Light" w:hAnsi="Calibri Light" w:cs="Calibri Light"/>
          <w:b/>
          <w:bCs/>
          <w:sz w:val="22"/>
          <w:szCs w:val="22"/>
        </w:rPr>
        <w:t xml:space="preserve">Het proces </w:t>
      </w:r>
      <w:r w:rsidR="00E91B96" w:rsidRPr="000B5286">
        <w:rPr>
          <w:rFonts w:ascii="Calibri Light" w:hAnsi="Calibri Light" w:cs="Calibri Light"/>
          <w:b/>
          <w:bCs/>
          <w:sz w:val="22"/>
          <w:szCs w:val="22"/>
        </w:rPr>
        <w:t>na definitieve gunning</w:t>
      </w:r>
    </w:p>
    <w:p w14:paraId="30B58480" w14:textId="152FD056" w:rsidR="00E82A94" w:rsidRPr="000B5286" w:rsidRDefault="00481542" w:rsidP="00481542">
      <w:pPr>
        <w:pStyle w:val="Geenafstand"/>
        <w:numPr>
          <w:ilvl w:val="0"/>
          <w:numId w:val="25"/>
        </w:numPr>
        <w:rPr>
          <w:rFonts w:asciiTheme="majorHAnsi" w:hAnsiTheme="majorHAnsi" w:cstheme="majorHAnsi"/>
          <w:sz w:val="22"/>
          <w:szCs w:val="22"/>
        </w:rPr>
      </w:pPr>
      <w:r w:rsidRPr="000B5286">
        <w:rPr>
          <w:rFonts w:asciiTheme="majorHAnsi" w:hAnsiTheme="majorHAnsi" w:cstheme="majorHAnsi"/>
          <w:sz w:val="22"/>
          <w:szCs w:val="22"/>
        </w:rPr>
        <w:t xml:space="preserve">U stuurt binnen </w:t>
      </w:r>
      <w:r w:rsidR="00472111" w:rsidRPr="000B5286">
        <w:rPr>
          <w:rFonts w:asciiTheme="majorHAnsi" w:hAnsiTheme="majorHAnsi" w:cstheme="majorHAnsi"/>
          <w:sz w:val="22"/>
          <w:szCs w:val="22"/>
        </w:rPr>
        <w:t xml:space="preserve">7 kalenderdagen na opdrachtverstrekking een e-mail naar </w:t>
      </w:r>
      <w:r w:rsidR="004B1701" w:rsidRPr="000B5286">
        <w:rPr>
          <w:rFonts w:asciiTheme="majorHAnsi" w:hAnsiTheme="majorHAnsi" w:cstheme="majorHAnsi"/>
          <w:sz w:val="22"/>
          <w:szCs w:val="22"/>
        </w:rPr>
        <w:t>info@wspachterhoek</w:t>
      </w:r>
      <w:r w:rsidR="0061604D" w:rsidRPr="000B5286">
        <w:rPr>
          <w:rFonts w:asciiTheme="majorHAnsi" w:hAnsiTheme="majorHAnsi" w:cstheme="majorHAnsi"/>
          <w:sz w:val="22"/>
          <w:szCs w:val="22"/>
        </w:rPr>
        <w:t>.nl</w:t>
      </w:r>
      <w:r w:rsidR="004B1701" w:rsidRPr="000B5286">
        <w:rPr>
          <w:rFonts w:asciiTheme="majorHAnsi" w:hAnsiTheme="majorHAnsi" w:cstheme="majorHAnsi"/>
          <w:sz w:val="22"/>
          <w:szCs w:val="22"/>
        </w:rPr>
        <w:t xml:space="preserve"> om een afspraak in te plannen met de adviseur </w:t>
      </w:r>
      <w:r w:rsidR="00653AAB" w:rsidRPr="000B5286">
        <w:rPr>
          <w:rFonts w:asciiTheme="majorHAnsi" w:hAnsiTheme="majorHAnsi" w:cstheme="majorHAnsi"/>
          <w:sz w:val="22"/>
          <w:szCs w:val="22"/>
        </w:rPr>
        <w:t xml:space="preserve">Social Return. </w:t>
      </w:r>
    </w:p>
    <w:p w14:paraId="7D437F92" w14:textId="77777777" w:rsidR="00CA5803" w:rsidRPr="000B5286" w:rsidRDefault="00653AAB" w:rsidP="00481542">
      <w:pPr>
        <w:pStyle w:val="Geenafstand"/>
        <w:numPr>
          <w:ilvl w:val="0"/>
          <w:numId w:val="25"/>
        </w:numPr>
        <w:rPr>
          <w:rFonts w:asciiTheme="majorHAnsi" w:hAnsiTheme="majorHAnsi" w:cstheme="majorHAnsi"/>
          <w:sz w:val="22"/>
          <w:szCs w:val="22"/>
        </w:rPr>
      </w:pPr>
      <w:r w:rsidRPr="000B5286">
        <w:rPr>
          <w:rFonts w:asciiTheme="majorHAnsi" w:hAnsiTheme="majorHAnsi" w:cstheme="majorHAnsi"/>
          <w:sz w:val="22"/>
          <w:szCs w:val="22"/>
        </w:rPr>
        <w:t xml:space="preserve">U bespreekt tijdens het gesprek </w:t>
      </w:r>
      <w:r w:rsidR="00305670" w:rsidRPr="000B5286">
        <w:rPr>
          <w:rFonts w:asciiTheme="majorHAnsi" w:hAnsiTheme="majorHAnsi" w:cstheme="majorHAnsi"/>
          <w:sz w:val="22"/>
          <w:szCs w:val="22"/>
        </w:rPr>
        <w:t xml:space="preserve">hoe u invulling </w:t>
      </w:r>
      <w:r w:rsidR="005E508F" w:rsidRPr="000B5286">
        <w:rPr>
          <w:rFonts w:asciiTheme="majorHAnsi" w:hAnsiTheme="majorHAnsi" w:cstheme="majorHAnsi"/>
          <w:sz w:val="22"/>
          <w:szCs w:val="22"/>
        </w:rPr>
        <w:t>gaat</w:t>
      </w:r>
      <w:r w:rsidR="00305670" w:rsidRPr="000B5286">
        <w:rPr>
          <w:rFonts w:asciiTheme="majorHAnsi" w:hAnsiTheme="majorHAnsi" w:cstheme="majorHAnsi"/>
          <w:sz w:val="22"/>
          <w:szCs w:val="22"/>
        </w:rPr>
        <w:t xml:space="preserve"> geven </w:t>
      </w:r>
      <w:r w:rsidR="005E508F" w:rsidRPr="000B5286">
        <w:rPr>
          <w:rFonts w:asciiTheme="majorHAnsi" w:hAnsiTheme="majorHAnsi" w:cstheme="majorHAnsi"/>
          <w:sz w:val="22"/>
          <w:szCs w:val="22"/>
        </w:rPr>
        <w:t>aan de social return verplichting</w:t>
      </w:r>
      <w:r w:rsidR="00CA5803" w:rsidRPr="000B5286">
        <w:rPr>
          <w:rFonts w:asciiTheme="majorHAnsi" w:hAnsiTheme="majorHAnsi" w:cstheme="majorHAnsi"/>
          <w:sz w:val="22"/>
          <w:szCs w:val="22"/>
        </w:rPr>
        <w:t>;</w:t>
      </w:r>
    </w:p>
    <w:p w14:paraId="3888CB4F" w14:textId="77777777" w:rsidR="00CA5803" w:rsidRPr="000B5286" w:rsidRDefault="00CA5803" w:rsidP="00481542">
      <w:pPr>
        <w:pStyle w:val="Geenafstand"/>
        <w:numPr>
          <w:ilvl w:val="0"/>
          <w:numId w:val="25"/>
        </w:numPr>
        <w:rPr>
          <w:rFonts w:asciiTheme="majorHAnsi" w:hAnsiTheme="majorHAnsi" w:cstheme="majorHAnsi"/>
          <w:sz w:val="22"/>
          <w:szCs w:val="22"/>
        </w:rPr>
      </w:pPr>
      <w:r w:rsidRPr="000B5286">
        <w:rPr>
          <w:rFonts w:asciiTheme="majorHAnsi" w:hAnsiTheme="majorHAnsi" w:cstheme="majorHAnsi"/>
          <w:sz w:val="22"/>
          <w:szCs w:val="22"/>
        </w:rPr>
        <w:t xml:space="preserve">U legt dit desgewenst vast in een SROI plan; </w:t>
      </w:r>
    </w:p>
    <w:p w14:paraId="141FFAD1" w14:textId="77777777" w:rsidR="00A313B4" w:rsidRPr="000B5286" w:rsidRDefault="00A313B4" w:rsidP="00A313B4">
      <w:pPr>
        <w:pStyle w:val="Geenafstand"/>
        <w:rPr>
          <w:rFonts w:asciiTheme="majorHAnsi" w:hAnsiTheme="majorHAnsi" w:cstheme="majorHAnsi"/>
          <w:sz w:val="22"/>
          <w:szCs w:val="22"/>
        </w:rPr>
      </w:pPr>
    </w:p>
    <w:p w14:paraId="31427F02" w14:textId="1C016A84" w:rsidR="00653AAB" w:rsidRPr="000B5286" w:rsidRDefault="000613DA" w:rsidP="00A313B4">
      <w:pPr>
        <w:pStyle w:val="Geenafstand"/>
        <w:rPr>
          <w:rFonts w:asciiTheme="majorHAnsi" w:hAnsiTheme="majorHAnsi" w:cstheme="majorHAnsi"/>
          <w:sz w:val="22"/>
          <w:szCs w:val="22"/>
        </w:rPr>
      </w:pPr>
      <w:r w:rsidRPr="000B5286">
        <w:rPr>
          <w:rFonts w:asciiTheme="majorHAnsi" w:hAnsiTheme="majorHAnsi" w:cstheme="majorHAnsi"/>
          <w:sz w:val="22"/>
          <w:szCs w:val="22"/>
        </w:rPr>
        <w:t>U bent zelf verantwoordelijk voor de invulling van de social return verplichting en het aanleveren van gegevens en bewijsstukken in het registratiesysteem WIZZR. Voldoet u niet aan de verplichting</w:t>
      </w:r>
      <w:r w:rsidR="000D3913" w:rsidRPr="000B5286">
        <w:rPr>
          <w:rFonts w:asciiTheme="majorHAnsi" w:hAnsiTheme="majorHAnsi" w:cstheme="majorHAnsi"/>
          <w:sz w:val="22"/>
          <w:szCs w:val="22"/>
        </w:rPr>
        <w:t xml:space="preserve">, </w:t>
      </w:r>
      <w:r w:rsidR="000D3913" w:rsidRPr="00105D0C">
        <w:rPr>
          <w:rFonts w:asciiTheme="majorHAnsi" w:hAnsiTheme="majorHAnsi" w:cstheme="majorHAnsi"/>
          <w:sz w:val="22"/>
          <w:szCs w:val="22"/>
        </w:rPr>
        <w:t xml:space="preserve">dan </w:t>
      </w:r>
      <w:r w:rsidR="00E26A3A">
        <w:rPr>
          <w:rFonts w:asciiTheme="majorHAnsi" w:hAnsiTheme="majorHAnsi" w:cstheme="majorHAnsi"/>
          <w:sz w:val="22"/>
          <w:szCs w:val="22"/>
        </w:rPr>
        <w:t xml:space="preserve">moet u het openstaande </w:t>
      </w:r>
      <w:r w:rsidR="00DD6FAA">
        <w:rPr>
          <w:rFonts w:asciiTheme="majorHAnsi" w:hAnsiTheme="majorHAnsi" w:cstheme="majorHAnsi"/>
          <w:sz w:val="22"/>
          <w:szCs w:val="22"/>
        </w:rPr>
        <w:t xml:space="preserve">social return </w:t>
      </w:r>
      <w:r w:rsidR="00E26A3A">
        <w:rPr>
          <w:rFonts w:asciiTheme="majorHAnsi" w:hAnsiTheme="majorHAnsi" w:cstheme="majorHAnsi"/>
          <w:sz w:val="22"/>
          <w:szCs w:val="22"/>
        </w:rPr>
        <w:t xml:space="preserve">bedrag </w:t>
      </w:r>
      <w:r w:rsidR="00DD6FAA">
        <w:rPr>
          <w:rFonts w:asciiTheme="majorHAnsi" w:hAnsiTheme="majorHAnsi" w:cstheme="majorHAnsi"/>
          <w:sz w:val="22"/>
          <w:szCs w:val="22"/>
        </w:rPr>
        <w:t xml:space="preserve">betalen. </w:t>
      </w:r>
    </w:p>
    <w:p w14:paraId="069C8733" w14:textId="77777777" w:rsidR="009159D1" w:rsidRPr="000B5286" w:rsidRDefault="009159D1" w:rsidP="00A313B4">
      <w:pPr>
        <w:pStyle w:val="Geenafstand"/>
        <w:rPr>
          <w:rFonts w:asciiTheme="majorHAnsi" w:hAnsiTheme="majorHAnsi" w:cstheme="majorHAnsi"/>
          <w:sz w:val="22"/>
          <w:szCs w:val="22"/>
        </w:rPr>
      </w:pPr>
    </w:p>
    <w:p w14:paraId="5CB04499" w14:textId="12D77300" w:rsidR="0057079E" w:rsidRPr="000B5286" w:rsidRDefault="0057079E" w:rsidP="00A313B4">
      <w:pPr>
        <w:pStyle w:val="Geenafstand"/>
        <w:rPr>
          <w:rFonts w:asciiTheme="majorHAnsi" w:hAnsiTheme="majorHAnsi" w:cstheme="majorHAnsi"/>
          <w:b/>
          <w:bCs/>
          <w:sz w:val="22"/>
          <w:szCs w:val="22"/>
        </w:rPr>
      </w:pPr>
      <w:r w:rsidRPr="000B5286">
        <w:rPr>
          <w:rFonts w:asciiTheme="majorHAnsi" w:hAnsiTheme="majorHAnsi" w:cstheme="majorHAnsi"/>
          <w:b/>
          <w:bCs/>
          <w:sz w:val="22"/>
          <w:szCs w:val="22"/>
        </w:rPr>
        <w:t>We leggen hieronder per</w:t>
      </w:r>
      <w:r w:rsidR="002A6A50">
        <w:rPr>
          <w:rFonts w:asciiTheme="majorHAnsi" w:hAnsiTheme="majorHAnsi" w:cstheme="majorHAnsi"/>
          <w:b/>
          <w:bCs/>
          <w:sz w:val="22"/>
          <w:szCs w:val="22"/>
        </w:rPr>
        <w:t xml:space="preserve"> categorie</w:t>
      </w:r>
      <w:r w:rsidR="001647CF" w:rsidRPr="000B5286">
        <w:rPr>
          <w:rFonts w:asciiTheme="majorHAnsi" w:hAnsiTheme="majorHAnsi" w:cstheme="majorHAnsi"/>
          <w:b/>
          <w:bCs/>
          <w:sz w:val="22"/>
          <w:szCs w:val="22"/>
        </w:rPr>
        <w:t xml:space="preserve"> uit hoe u invulling kunt geven </w:t>
      </w:r>
      <w:r w:rsidR="004828C9" w:rsidRPr="000B5286">
        <w:rPr>
          <w:rFonts w:asciiTheme="majorHAnsi" w:hAnsiTheme="majorHAnsi" w:cstheme="majorHAnsi"/>
          <w:b/>
          <w:bCs/>
          <w:sz w:val="22"/>
          <w:szCs w:val="22"/>
        </w:rPr>
        <w:t>aan de social return verplichting</w:t>
      </w:r>
    </w:p>
    <w:p w14:paraId="247F715C" w14:textId="77777777" w:rsidR="004828C9" w:rsidRDefault="004828C9" w:rsidP="00A313B4">
      <w:pPr>
        <w:pStyle w:val="Geenafstand"/>
        <w:rPr>
          <w:b/>
          <w:bCs/>
        </w:rPr>
      </w:pPr>
    </w:p>
    <w:p w14:paraId="73E06C80" w14:textId="1570BB1D" w:rsidR="004828C9" w:rsidRPr="000B5286" w:rsidRDefault="004828C9" w:rsidP="00A313B4">
      <w:pPr>
        <w:pStyle w:val="Geenafstand"/>
        <w:rPr>
          <w:rFonts w:asciiTheme="majorHAnsi" w:hAnsiTheme="majorHAnsi" w:cstheme="majorHAnsi"/>
          <w:sz w:val="22"/>
          <w:szCs w:val="22"/>
        </w:rPr>
      </w:pPr>
      <w:r w:rsidRPr="000B5286">
        <w:rPr>
          <w:rFonts w:asciiTheme="majorHAnsi" w:hAnsiTheme="majorHAnsi" w:cstheme="majorHAnsi"/>
          <w:b/>
          <w:bCs/>
          <w:sz w:val="22"/>
          <w:szCs w:val="22"/>
          <w:u w:val="single"/>
        </w:rPr>
        <w:t>Arbeidsparticipatie</w:t>
      </w:r>
    </w:p>
    <w:p w14:paraId="3F1EBDA6" w14:textId="69F75686" w:rsidR="00D80C82" w:rsidRPr="000B5286" w:rsidRDefault="00366080" w:rsidP="00D80C82">
      <w:pPr>
        <w:pStyle w:val="Geenafstand"/>
        <w:rPr>
          <w:rFonts w:asciiTheme="majorHAnsi" w:hAnsiTheme="majorHAnsi" w:cstheme="majorHAnsi"/>
          <w:sz w:val="22"/>
          <w:szCs w:val="22"/>
        </w:rPr>
      </w:pPr>
      <w:r w:rsidRPr="000B5286">
        <w:rPr>
          <w:rFonts w:asciiTheme="majorHAnsi" w:hAnsiTheme="majorHAnsi" w:cstheme="majorHAnsi"/>
          <w:sz w:val="22"/>
          <w:szCs w:val="22"/>
        </w:rPr>
        <w:t xml:space="preserve">Social return is bedoeld om arbeidsparticipatie </w:t>
      </w:r>
      <w:r w:rsidR="00C44CAB" w:rsidRPr="000B5286">
        <w:rPr>
          <w:rFonts w:asciiTheme="majorHAnsi" w:hAnsiTheme="majorHAnsi" w:cstheme="majorHAnsi"/>
          <w:sz w:val="22"/>
          <w:szCs w:val="22"/>
        </w:rPr>
        <w:t xml:space="preserve">van mensen met een afstand tot de arbeidsmarkt te vergroten. Ook biedt het hen de mogelijkheid </w:t>
      </w:r>
      <w:r w:rsidR="00473424" w:rsidRPr="000B5286">
        <w:rPr>
          <w:rFonts w:asciiTheme="majorHAnsi" w:hAnsiTheme="majorHAnsi" w:cstheme="majorHAnsi"/>
          <w:sz w:val="22"/>
          <w:szCs w:val="22"/>
        </w:rPr>
        <w:t>om werkervaring op te doen. Het gaat hier om zowel tijdelijke als langere inzet van werkzoekenden en me</w:t>
      </w:r>
      <w:r w:rsidR="00B84CD1" w:rsidRPr="000B5286">
        <w:rPr>
          <w:rFonts w:asciiTheme="majorHAnsi" w:hAnsiTheme="majorHAnsi" w:cstheme="majorHAnsi"/>
          <w:sz w:val="22"/>
          <w:szCs w:val="22"/>
        </w:rPr>
        <w:t>nsen met een beperkte inzetbaarheid. Ook de inzet van stages, BBL- en BOL</w:t>
      </w:r>
      <w:r w:rsidR="00D80C82" w:rsidRPr="000B5286">
        <w:rPr>
          <w:rFonts w:asciiTheme="majorHAnsi" w:hAnsiTheme="majorHAnsi" w:cstheme="majorHAnsi"/>
          <w:sz w:val="22"/>
          <w:szCs w:val="22"/>
        </w:rPr>
        <w:t xml:space="preserve">- trajecten vallen hieronder. Bij opdrachten met een totale aanneemsom groter of gelijk aan € 500.000,- mag de invulling van de </w:t>
      </w:r>
      <w:r w:rsidR="00CD55F9">
        <w:rPr>
          <w:rFonts w:asciiTheme="majorHAnsi" w:hAnsiTheme="majorHAnsi" w:cstheme="majorHAnsi"/>
          <w:sz w:val="22"/>
          <w:szCs w:val="22"/>
        </w:rPr>
        <w:t>s</w:t>
      </w:r>
      <w:r w:rsidR="00D80C82" w:rsidRPr="000B5286">
        <w:rPr>
          <w:rFonts w:asciiTheme="majorHAnsi" w:hAnsiTheme="majorHAnsi" w:cstheme="majorHAnsi"/>
          <w:sz w:val="22"/>
          <w:szCs w:val="22"/>
        </w:rPr>
        <w:t xml:space="preserve">ocial </w:t>
      </w:r>
      <w:r w:rsidR="00CD55F9">
        <w:rPr>
          <w:rFonts w:asciiTheme="majorHAnsi" w:hAnsiTheme="majorHAnsi" w:cstheme="majorHAnsi"/>
          <w:sz w:val="22"/>
          <w:szCs w:val="22"/>
        </w:rPr>
        <w:t>r</w:t>
      </w:r>
      <w:r w:rsidR="00D80C82" w:rsidRPr="000B5286">
        <w:rPr>
          <w:rFonts w:asciiTheme="majorHAnsi" w:hAnsiTheme="majorHAnsi" w:cstheme="majorHAnsi"/>
          <w:sz w:val="22"/>
          <w:szCs w:val="22"/>
        </w:rPr>
        <w:t>eturn verplichting door middel van inzet van leerlingen/scholieren, maximaal 50% zijn.</w:t>
      </w:r>
      <w:r w:rsidR="00D80C82" w:rsidRPr="00D5404A">
        <w:rPr>
          <w:rFonts w:asciiTheme="majorHAnsi" w:hAnsiTheme="majorHAnsi" w:cstheme="majorHAnsi"/>
        </w:rPr>
        <w:t xml:space="preserve"> </w:t>
      </w:r>
      <w:r w:rsidR="00D80C82" w:rsidRPr="000B5286">
        <w:rPr>
          <w:rFonts w:asciiTheme="majorHAnsi" w:hAnsiTheme="majorHAnsi" w:cstheme="majorHAnsi"/>
          <w:sz w:val="22"/>
          <w:szCs w:val="22"/>
        </w:rPr>
        <w:t>Dit om bredere inzet van de bouwblokken te bewerkstelligen</w:t>
      </w:r>
      <w:r w:rsidR="00232334" w:rsidRPr="000B5286">
        <w:rPr>
          <w:rFonts w:asciiTheme="majorHAnsi" w:hAnsiTheme="majorHAnsi" w:cstheme="majorHAnsi"/>
          <w:sz w:val="22"/>
          <w:szCs w:val="22"/>
        </w:rPr>
        <w:t>.</w:t>
      </w:r>
      <w:r w:rsidR="00D80C82" w:rsidRPr="000B5286">
        <w:rPr>
          <w:rFonts w:asciiTheme="majorHAnsi" w:hAnsiTheme="majorHAnsi" w:cstheme="majorHAnsi"/>
          <w:sz w:val="22"/>
          <w:szCs w:val="22"/>
        </w:rPr>
        <w:t xml:space="preserve"> De opdrachtgever hanteert het </w:t>
      </w:r>
      <w:r w:rsidR="00D80C82" w:rsidRPr="00CD55F9">
        <w:rPr>
          <w:rFonts w:asciiTheme="majorHAnsi" w:hAnsiTheme="majorHAnsi" w:cstheme="majorHAnsi"/>
          <w:i/>
          <w:iCs/>
          <w:sz w:val="22"/>
          <w:szCs w:val="22"/>
        </w:rPr>
        <w:t>Bouwblokkenmodel Oost Nederland</w:t>
      </w:r>
      <w:r w:rsidR="00D80C82" w:rsidRPr="000B5286">
        <w:rPr>
          <w:rFonts w:asciiTheme="majorHAnsi" w:hAnsiTheme="majorHAnsi" w:cstheme="majorHAnsi"/>
          <w:sz w:val="22"/>
          <w:szCs w:val="22"/>
        </w:rPr>
        <w:t xml:space="preserve"> </w:t>
      </w:r>
      <w:r w:rsidR="00CD55F9" w:rsidRPr="00CD55F9">
        <w:rPr>
          <w:rFonts w:asciiTheme="majorHAnsi" w:hAnsiTheme="majorHAnsi" w:cstheme="majorHAnsi"/>
          <w:i/>
          <w:iCs/>
          <w:sz w:val="22"/>
          <w:szCs w:val="22"/>
        </w:rPr>
        <w:t>2026</w:t>
      </w:r>
      <w:r w:rsidR="00CD55F9">
        <w:rPr>
          <w:rFonts w:asciiTheme="majorHAnsi" w:hAnsiTheme="majorHAnsi" w:cstheme="majorHAnsi"/>
          <w:sz w:val="22"/>
          <w:szCs w:val="22"/>
        </w:rPr>
        <w:t xml:space="preserve"> </w:t>
      </w:r>
      <w:r w:rsidR="00D80C82" w:rsidRPr="000B5286">
        <w:rPr>
          <w:rFonts w:asciiTheme="majorHAnsi" w:hAnsiTheme="majorHAnsi" w:cstheme="majorHAnsi"/>
          <w:sz w:val="22"/>
          <w:szCs w:val="22"/>
        </w:rPr>
        <w:t xml:space="preserve">als waarderingsmethodiek. </w:t>
      </w:r>
    </w:p>
    <w:p w14:paraId="5FF52E75" w14:textId="05438D07" w:rsidR="005C103B" w:rsidRPr="000B5286" w:rsidRDefault="005C103B" w:rsidP="00D80C82">
      <w:pPr>
        <w:pStyle w:val="Geenafstand"/>
        <w:rPr>
          <w:rFonts w:asciiTheme="majorHAnsi" w:hAnsiTheme="majorHAnsi" w:cstheme="majorHAnsi"/>
          <w:sz w:val="22"/>
          <w:szCs w:val="22"/>
        </w:rPr>
      </w:pPr>
      <w:r w:rsidRPr="000B5286">
        <w:rPr>
          <w:rFonts w:asciiTheme="majorHAnsi" w:hAnsiTheme="majorHAnsi" w:cstheme="majorHAnsi"/>
          <w:sz w:val="22"/>
          <w:szCs w:val="22"/>
        </w:rPr>
        <w:t xml:space="preserve">U bent zelf verantwoordelijk voor het aantrekken van </w:t>
      </w:r>
      <w:r w:rsidR="00595AB3" w:rsidRPr="000B5286">
        <w:rPr>
          <w:rFonts w:asciiTheme="majorHAnsi" w:hAnsiTheme="majorHAnsi" w:cstheme="majorHAnsi"/>
          <w:sz w:val="22"/>
          <w:szCs w:val="22"/>
        </w:rPr>
        <w:t xml:space="preserve">kandidaten. U mag alleen kandidaten inzetten die binnen de doelgroep voor </w:t>
      </w:r>
      <w:r w:rsidR="00C60550" w:rsidRPr="000B5286">
        <w:rPr>
          <w:rFonts w:asciiTheme="majorHAnsi" w:hAnsiTheme="majorHAnsi" w:cstheme="majorHAnsi"/>
          <w:sz w:val="22"/>
          <w:szCs w:val="22"/>
        </w:rPr>
        <w:t xml:space="preserve">social return passen. Valt de kandidaat niet binnen deze doelgroep, dan telt deze niet </w:t>
      </w:r>
      <w:r w:rsidR="00FB10C6" w:rsidRPr="000B5286">
        <w:rPr>
          <w:rFonts w:asciiTheme="majorHAnsi" w:hAnsiTheme="majorHAnsi" w:cstheme="majorHAnsi"/>
          <w:sz w:val="22"/>
          <w:szCs w:val="22"/>
        </w:rPr>
        <w:t xml:space="preserve">mee voor de invulling van de social return verplichting. De opgevoerde uren keuren we daarom af. </w:t>
      </w:r>
    </w:p>
    <w:p w14:paraId="2A6B0641" w14:textId="77777777" w:rsidR="00232334" w:rsidRPr="000B5286" w:rsidRDefault="00232334" w:rsidP="00D80C82">
      <w:pPr>
        <w:pStyle w:val="Geenafstand"/>
        <w:rPr>
          <w:sz w:val="22"/>
          <w:szCs w:val="22"/>
        </w:rPr>
      </w:pPr>
    </w:p>
    <w:p w14:paraId="144D51B1" w14:textId="590A297D" w:rsidR="00232334" w:rsidRPr="000B5286" w:rsidRDefault="00232334" w:rsidP="00D80C82">
      <w:pPr>
        <w:pStyle w:val="Geenafstand"/>
        <w:rPr>
          <w:rFonts w:asciiTheme="majorHAnsi" w:hAnsiTheme="majorHAnsi" w:cstheme="majorHAnsi"/>
          <w:b/>
          <w:bCs/>
          <w:sz w:val="22"/>
          <w:szCs w:val="22"/>
        </w:rPr>
      </w:pPr>
      <w:r w:rsidRPr="000B5286">
        <w:rPr>
          <w:rFonts w:asciiTheme="majorHAnsi" w:hAnsiTheme="majorHAnsi" w:cstheme="majorHAnsi"/>
          <w:b/>
          <w:bCs/>
          <w:sz w:val="22"/>
          <w:szCs w:val="22"/>
        </w:rPr>
        <w:t>Bouwblokkenmethode</w:t>
      </w:r>
    </w:p>
    <w:p w14:paraId="0CA6D31E" w14:textId="14E2F50E" w:rsidR="004828C9" w:rsidRPr="000B5286" w:rsidRDefault="000E075E" w:rsidP="00A313B4">
      <w:pPr>
        <w:pStyle w:val="Geenafstand"/>
        <w:rPr>
          <w:rFonts w:asciiTheme="majorHAnsi" w:hAnsiTheme="majorHAnsi" w:cstheme="majorHAnsi"/>
          <w:sz w:val="22"/>
          <w:szCs w:val="22"/>
        </w:rPr>
      </w:pPr>
      <w:r w:rsidRPr="000B5286">
        <w:rPr>
          <w:rFonts w:asciiTheme="majorHAnsi" w:hAnsiTheme="majorHAnsi" w:cstheme="majorHAnsi"/>
          <w:sz w:val="22"/>
          <w:szCs w:val="22"/>
        </w:rPr>
        <w:t xml:space="preserve">We gebruiken het </w:t>
      </w:r>
      <w:r w:rsidR="002B1225">
        <w:rPr>
          <w:rFonts w:asciiTheme="majorHAnsi" w:hAnsiTheme="majorHAnsi" w:cstheme="majorHAnsi"/>
          <w:sz w:val="22"/>
          <w:szCs w:val="22"/>
        </w:rPr>
        <w:t>u</w:t>
      </w:r>
      <w:r w:rsidRPr="000B5286">
        <w:rPr>
          <w:rFonts w:asciiTheme="majorHAnsi" w:hAnsiTheme="majorHAnsi" w:cstheme="majorHAnsi"/>
          <w:sz w:val="22"/>
          <w:szCs w:val="22"/>
        </w:rPr>
        <w:t xml:space="preserve">niforme </w:t>
      </w:r>
      <w:r w:rsidR="00D5404A" w:rsidRPr="000B5286">
        <w:rPr>
          <w:rFonts w:asciiTheme="majorHAnsi" w:hAnsiTheme="majorHAnsi" w:cstheme="majorHAnsi"/>
          <w:sz w:val="22"/>
          <w:szCs w:val="22"/>
        </w:rPr>
        <w:t>B</w:t>
      </w:r>
      <w:r w:rsidRPr="000B5286">
        <w:rPr>
          <w:rFonts w:asciiTheme="majorHAnsi" w:hAnsiTheme="majorHAnsi" w:cstheme="majorHAnsi"/>
          <w:sz w:val="22"/>
          <w:szCs w:val="22"/>
        </w:rPr>
        <w:t>ouwblokkenmodel Oost Nederland om de SROI-waarde van een kandidaat te bepalen. De blokken kunnen gestape</w:t>
      </w:r>
      <w:r w:rsidR="00354A65" w:rsidRPr="000B5286">
        <w:rPr>
          <w:rFonts w:asciiTheme="majorHAnsi" w:hAnsiTheme="majorHAnsi" w:cstheme="majorHAnsi"/>
          <w:sz w:val="22"/>
          <w:szCs w:val="22"/>
        </w:rPr>
        <w:t>ld worden totdat u voldoet aan de</w:t>
      </w:r>
      <w:r w:rsidR="003D19E0" w:rsidRPr="000B5286">
        <w:rPr>
          <w:rFonts w:asciiTheme="majorHAnsi" w:hAnsiTheme="majorHAnsi" w:cstheme="majorHAnsi"/>
          <w:sz w:val="22"/>
          <w:szCs w:val="22"/>
        </w:rPr>
        <w:t xml:space="preserve"> </w:t>
      </w:r>
      <w:r w:rsidR="00354A65" w:rsidRPr="000B5286">
        <w:rPr>
          <w:rFonts w:asciiTheme="majorHAnsi" w:hAnsiTheme="majorHAnsi" w:cstheme="majorHAnsi"/>
          <w:sz w:val="22"/>
          <w:szCs w:val="22"/>
        </w:rPr>
        <w:t>social return verplichting. Deze aanpak</w:t>
      </w:r>
      <w:r w:rsidR="002A0566" w:rsidRPr="000B5286">
        <w:rPr>
          <w:rFonts w:asciiTheme="majorHAnsi" w:hAnsiTheme="majorHAnsi" w:cstheme="majorHAnsi"/>
          <w:sz w:val="22"/>
          <w:szCs w:val="22"/>
        </w:rPr>
        <w:t xml:space="preserve"> </w:t>
      </w:r>
      <w:r w:rsidR="0028747F" w:rsidRPr="000B5286">
        <w:rPr>
          <w:rFonts w:asciiTheme="majorHAnsi" w:hAnsiTheme="majorHAnsi" w:cstheme="majorHAnsi"/>
          <w:sz w:val="22"/>
          <w:szCs w:val="22"/>
        </w:rPr>
        <w:t xml:space="preserve">is gericht om u creatief te laten kijken naar de invulling van social return in uw organisatie. </w:t>
      </w:r>
    </w:p>
    <w:p w14:paraId="72CF79AB" w14:textId="77777777" w:rsidR="00E568AC" w:rsidRDefault="00E568AC" w:rsidP="00A313B4">
      <w:pPr>
        <w:pStyle w:val="Geenafstand"/>
      </w:pPr>
    </w:p>
    <w:p w14:paraId="56D1489C" w14:textId="77777777" w:rsidR="00E568AC" w:rsidRPr="0064034D" w:rsidRDefault="00E568AC" w:rsidP="00E568AC">
      <w:pPr>
        <w:autoSpaceDE w:val="0"/>
        <w:autoSpaceDN w:val="0"/>
        <w:rPr>
          <w:b/>
          <w:sz w:val="18"/>
          <w:szCs w:val="18"/>
        </w:rPr>
      </w:pPr>
      <w:bookmarkStart w:id="0" w:name="_Hlk215746822"/>
      <w:r w:rsidRPr="0064034D">
        <w:rPr>
          <w:b/>
          <w:sz w:val="18"/>
          <w:szCs w:val="18"/>
        </w:rPr>
        <w:t>Uniform Bouwblokkenmodel Oost Nederland</w:t>
      </w: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235"/>
        <w:gridCol w:w="3754"/>
        <w:gridCol w:w="373"/>
        <w:gridCol w:w="2122"/>
        <w:gridCol w:w="2588"/>
      </w:tblGrid>
      <w:tr w:rsidR="00E568AC" w:rsidRPr="0064034D" w14:paraId="38359C2F" w14:textId="77777777" w:rsidTr="005C7F05">
        <w:tc>
          <w:tcPr>
            <w:tcW w:w="235" w:type="dxa"/>
            <w:shd w:val="clear" w:color="auto" w:fill="8496B0"/>
          </w:tcPr>
          <w:p w14:paraId="35DB6775" w14:textId="77777777" w:rsidR="00E568AC" w:rsidRPr="0064034D" w:rsidRDefault="00E568AC" w:rsidP="005C7F05">
            <w:pPr>
              <w:autoSpaceDE w:val="0"/>
              <w:autoSpaceDN w:val="0"/>
              <w:spacing w:line="256" w:lineRule="auto"/>
              <w:rPr>
                <w:b/>
                <w:sz w:val="18"/>
                <w:szCs w:val="18"/>
                <w:lang w:eastAsia="en-US"/>
              </w:rPr>
            </w:pPr>
          </w:p>
        </w:tc>
        <w:tc>
          <w:tcPr>
            <w:tcW w:w="3754" w:type="dxa"/>
            <w:shd w:val="clear" w:color="auto" w:fill="8496B0"/>
            <w:noWrap/>
            <w:tcMar>
              <w:top w:w="57" w:type="dxa"/>
              <w:left w:w="57" w:type="dxa"/>
              <w:bottom w:w="57" w:type="dxa"/>
              <w:right w:w="57" w:type="dxa"/>
            </w:tcMar>
            <w:hideMark/>
          </w:tcPr>
          <w:p w14:paraId="3D1CC4BA" w14:textId="77777777" w:rsidR="00E568AC" w:rsidRPr="0064034D" w:rsidRDefault="00E568AC" w:rsidP="005C7F05">
            <w:pPr>
              <w:autoSpaceDE w:val="0"/>
              <w:autoSpaceDN w:val="0"/>
              <w:spacing w:line="256" w:lineRule="auto"/>
              <w:rPr>
                <w:b/>
                <w:bCs/>
                <w:sz w:val="18"/>
                <w:szCs w:val="18"/>
                <w:lang w:eastAsia="en-US"/>
              </w:rPr>
            </w:pPr>
            <w:r w:rsidRPr="0064034D">
              <w:rPr>
                <w:b/>
                <w:sz w:val="18"/>
                <w:szCs w:val="18"/>
                <w:lang w:eastAsia="en-US"/>
              </w:rPr>
              <w:t>Bouwblokken</w:t>
            </w:r>
          </w:p>
        </w:tc>
        <w:tc>
          <w:tcPr>
            <w:tcW w:w="373" w:type="dxa"/>
            <w:tcBorders>
              <w:right w:val="nil"/>
            </w:tcBorders>
            <w:shd w:val="clear" w:color="auto" w:fill="8496B0"/>
            <w:noWrap/>
            <w:tcMar>
              <w:top w:w="57" w:type="dxa"/>
              <w:left w:w="57" w:type="dxa"/>
              <w:bottom w:w="57" w:type="dxa"/>
              <w:right w:w="57" w:type="dxa"/>
            </w:tcMar>
            <w:hideMark/>
          </w:tcPr>
          <w:p w14:paraId="13B3E984" w14:textId="77777777" w:rsidR="00E568AC" w:rsidRPr="0064034D" w:rsidRDefault="00E568AC" w:rsidP="005C7F05">
            <w:pPr>
              <w:autoSpaceDE w:val="0"/>
              <w:autoSpaceDN w:val="0"/>
              <w:spacing w:line="256" w:lineRule="auto"/>
              <w:rPr>
                <w:b/>
                <w:bCs/>
                <w:sz w:val="18"/>
                <w:szCs w:val="18"/>
                <w:lang w:eastAsia="en-US"/>
              </w:rPr>
            </w:pPr>
          </w:p>
        </w:tc>
        <w:tc>
          <w:tcPr>
            <w:tcW w:w="2122" w:type="dxa"/>
            <w:tcBorders>
              <w:left w:val="nil"/>
            </w:tcBorders>
            <w:shd w:val="clear" w:color="auto" w:fill="8496B0"/>
          </w:tcPr>
          <w:p w14:paraId="78122D8A" w14:textId="77777777" w:rsidR="00E568AC" w:rsidRPr="0064034D" w:rsidRDefault="00E568AC" w:rsidP="005C7F05">
            <w:pPr>
              <w:autoSpaceDE w:val="0"/>
              <w:autoSpaceDN w:val="0"/>
              <w:spacing w:line="256" w:lineRule="auto"/>
              <w:rPr>
                <w:b/>
                <w:bCs/>
                <w:sz w:val="18"/>
                <w:szCs w:val="18"/>
                <w:lang w:eastAsia="en-US"/>
              </w:rPr>
            </w:pPr>
            <w:r w:rsidRPr="0064034D">
              <w:rPr>
                <w:b/>
                <w:sz w:val="18"/>
                <w:szCs w:val="18"/>
                <w:lang w:eastAsia="en-US"/>
              </w:rPr>
              <w:t>SROI-waarde</w:t>
            </w:r>
          </w:p>
        </w:tc>
        <w:tc>
          <w:tcPr>
            <w:tcW w:w="2588" w:type="dxa"/>
            <w:shd w:val="clear" w:color="auto" w:fill="8496B0"/>
            <w:tcMar>
              <w:top w:w="57" w:type="dxa"/>
              <w:left w:w="57" w:type="dxa"/>
              <w:bottom w:w="57" w:type="dxa"/>
              <w:right w:w="57" w:type="dxa"/>
            </w:tcMar>
            <w:hideMark/>
          </w:tcPr>
          <w:p w14:paraId="6C69F700" w14:textId="77777777" w:rsidR="00E568AC" w:rsidRPr="0064034D" w:rsidRDefault="00E568AC" w:rsidP="005C7F05">
            <w:pPr>
              <w:autoSpaceDE w:val="0"/>
              <w:autoSpaceDN w:val="0"/>
              <w:spacing w:line="256" w:lineRule="auto"/>
              <w:rPr>
                <w:b/>
                <w:sz w:val="18"/>
                <w:szCs w:val="18"/>
                <w:lang w:eastAsia="en-US"/>
              </w:rPr>
            </w:pPr>
            <w:r w:rsidRPr="0064034D">
              <w:rPr>
                <w:b/>
                <w:sz w:val="18"/>
                <w:szCs w:val="18"/>
                <w:lang w:eastAsia="en-US"/>
              </w:rPr>
              <w:t xml:space="preserve"> Duur van meetellen</w:t>
            </w:r>
          </w:p>
        </w:tc>
      </w:tr>
      <w:tr w:rsidR="00E568AC" w:rsidRPr="0064034D" w14:paraId="1424FEDE" w14:textId="77777777" w:rsidTr="005C7F05">
        <w:tc>
          <w:tcPr>
            <w:tcW w:w="235" w:type="dxa"/>
            <w:shd w:val="clear" w:color="auto" w:fill="FFFFFF"/>
          </w:tcPr>
          <w:p w14:paraId="7BB5812D" w14:textId="77777777" w:rsidR="00E568AC" w:rsidRPr="0064034D" w:rsidRDefault="00E568AC" w:rsidP="005C7F05">
            <w:pPr>
              <w:autoSpaceDE w:val="0"/>
              <w:autoSpaceDN w:val="0"/>
              <w:spacing w:line="256" w:lineRule="auto"/>
              <w:jc w:val="center"/>
              <w:rPr>
                <w:bCs/>
                <w:sz w:val="18"/>
                <w:szCs w:val="18"/>
                <w:lang w:eastAsia="en-US"/>
              </w:rPr>
            </w:pPr>
            <w:r w:rsidRPr="0064034D">
              <w:rPr>
                <w:bCs/>
                <w:sz w:val="18"/>
                <w:szCs w:val="18"/>
                <w:lang w:eastAsia="en-US"/>
              </w:rPr>
              <w:t>1</w:t>
            </w:r>
          </w:p>
        </w:tc>
        <w:tc>
          <w:tcPr>
            <w:tcW w:w="3754" w:type="dxa"/>
            <w:shd w:val="clear" w:color="auto" w:fill="FFFFFF"/>
            <w:noWrap/>
            <w:tcMar>
              <w:top w:w="57" w:type="dxa"/>
              <w:left w:w="57" w:type="dxa"/>
              <w:bottom w:w="57" w:type="dxa"/>
              <w:right w:w="57" w:type="dxa"/>
            </w:tcMar>
            <w:hideMark/>
          </w:tcPr>
          <w:p w14:paraId="7D298DD6" w14:textId="77777777" w:rsidR="00E568AC" w:rsidRPr="0064034D" w:rsidRDefault="00E568AC" w:rsidP="005C7F05">
            <w:pPr>
              <w:autoSpaceDE w:val="0"/>
              <w:autoSpaceDN w:val="0"/>
              <w:spacing w:line="256" w:lineRule="auto"/>
              <w:rPr>
                <w:sz w:val="18"/>
                <w:szCs w:val="18"/>
                <w:lang w:eastAsia="en-US"/>
              </w:rPr>
            </w:pPr>
            <w:r w:rsidRPr="0064034D">
              <w:rPr>
                <w:bCs/>
                <w:sz w:val="18"/>
                <w:szCs w:val="18"/>
                <w:lang w:eastAsia="en-US"/>
              </w:rPr>
              <w:t xml:space="preserve">Participatiewet </w:t>
            </w:r>
          </w:p>
        </w:tc>
        <w:tc>
          <w:tcPr>
            <w:tcW w:w="373" w:type="dxa"/>
            <w:tcBorders>
              <w:right w:val="nil"/>
            </w:tcBorders>
            <w:shd w:val="clear" w:color="auto" w:fill="FFFFFF"/>
            <w:noWrap/>
            <w:tcMar>
              <w:top w:w="57" w:type="dxa"/>
              <w:left w:w="57" w:type="dxa"/>
              <w:bottom w:w="57" w:type="dxa"/>
              <w:right w:w="57" w:type="dxa"/>
            </w:tcMar>
          </w:tcPr>
          <w:p w14:paraId="3E333990" w14:textId="77777777" w:rsidR="00E568AC" w:rsidRPr="0064034D" w:rsidRDefault="00E568AC" w:rsidP="005C7F05">
            <w:pPr>
              <w:autoSpaceDE w:val="0"/>
              <w:autoSpaceDN w:val="0"/>
              <w:spacing w:line="256" w:lineRule="auto"/>
              <w:rPr>
                <w:sz w:val="18"/>
                <w:szCs w:val="18"/>
                <w:lang w:eastAsia="en-US"/>
              </w:rPr>
            </w:pPr>
            <w:r w:rsidRPr="0064034D">
              <w:rPr>
                <w:sz w:val="18"/>
                <w:szCs w:val="18"/>
                <w:lang w:eastAsia="en-US"/>
              </w:rPr>
              <w:t>€</w:t>
            </w:r>
          </w:p>
        </w:tc>
        <w:tc>
          <w:tcPr>
            <w:tcW w:w="2122" w:type="dxa"/>
            <w:tcBorders>
              <w:left w:val="nil"/>
            </w:tcBorders>
            <w:shd w:val="clear" w:color="auto" w:fill="FFFFFF"/>
            <w:noWrap/>
            <w:tcMar>
              <w:top w:w="57" w:type="dxa"/>
              <w:left w:w="57" w:type="dxa"/>
              <w:bottom w:w="57" w:type="dxa"/>
              <w:right w:w="57" w:type="dxa"/>
            </w:tcMar>
            <w:hideMark/>
          </w:tcPr>
          <w:p w14:paraId="4E3415AA" w14:textId="77777777" w:rsidR="00E568AC" w:rsidRPr="0064034D" w:rsidRDefault="00E568AC" w:rsidP="005C7F05">
            <w:pPr>
              <w:autoSpaceDE w:val="0"/>
              <w:autoSpaceDN w:val="0"/>
              <w:spacing w:line="256" w:lineRule="auto"/>
              <w:rPr>
                <w:sz w:val="18"/>
                <w:szCs w:val="18"/>
                <w:lang w:eastAsia="en-US"/>
              </w:rPr>
            </w:pPr>
            <w:r>
              <w:rPr>
                <w:bCs/>
                <w:sz w:val="18"/>
                <w:szCs w:val="18"/>
                <w:lang w:eastAsia="en-US"/>
              </w:rPr>
              <w:t>45</w:t>
            </w:r>
            <w:r w:rsidRPr="0064034D">
              <w:rPr>
                <w:bCs/>
                <w:sz w:val="18"/>
                <w:szCs w:val="18"/>
                <w:lang w:eastAsia="en-US"/>
              </w:rPr>
              <w:t>.000 per jaar</w:t>
            </w:r>
          </w:p>
          <w:p w14:paraId="3F2FF81E" w14:textId="77777777" w:rsidR="00E568AC" w:rsidRPr="0064034D" w:rsidRDefault="00E568AC" w:rsidP="005C7F05">
            <w:pPr>
              <w:autoSpaceDE w:val="0"/>
              <w:autoSpaceDN w:val="0"/>
              <w:spacing w:line="256" w:lineRule="auto"/>
              <w:rPr>
                <w:sz w:val="18"/>
                <w:szCs w:val="18"/>
                <w:lang w:eastAsia="en-US"/>
              </w:rPr>
            </w:pPr>
          </w:p>
        </w:tc>
        <w:tc>
          <w:tcPr>
            <w:tcW w:w="2588" w:type="dxa"/>
            <w:shd w:val="clear" w:color="auto" w:fill="FFFFFF"/>
            <w:tcMar>
              <w:top w:w="57" w:type="dxa"/>
              <w:left w:w="57" w:type="dxa"/>
              <w:bottom w:w="57" w:type="dxa"/>
              <w:right w:w="57" w:type="dxa"/>
            </w:tcMar>
            <w:hideMark/>
          </w:tcPr>
          <w:p w14:paraId="2E4E7D2D" w14:textId="77777777" w:rsidR="00E568AC" w:rsidRPr="0064034D" w:rsidRDefault="00E568AC" w:rsidP="005C7F05">
            <w:pPr>
              <w:autoSpaceDE w:val="0"/>
              <w:autoSpaceDN w:val="0"/>
              <w:spacing w:line="256" w:lineRule="auto"/>
              <w:rPr>
                <w:bCs/>
                <w:sz w:val="18"/>
                <w:szCs w:val="18"/>
                <w:lang w:eastAsia="en-US"/>
              </w:rPr>
            </w:pPr>
            <w:r w:rsidRPr="0064034D">
              <w:rPr>
                <w:bCs/>
                <w:sz w:val="18"/>
                <w:szCs w:val="18"/>
                <w:lang w:eastAsia="en-US"/>
              </w:rPr>
              <w:t>2 jaar; naar rato, omvang én arbeidsduur</w:t>
            </w:r>
          </w:p>
        </w:tc>
      </w:tr>
      <w:tr w:rsidR="00E568AC" w:rsidRPr="0064034D" w14:paraId="191D2AE9" w14:textId="77777777" w:rsidTr="005C7F05">
        <w:tc>
          <w:tcPr>
            <w:tcW w:w="235" w:type="dxa"/>
            <w:shd w:val="clear" w:color="auto" w:fill="FFFFFF"/>
          </w:tcPr>
          <w:p w14:paraId="6A52441E" w14:textId="77777777" w:rsidR="00E568AC" w:rsidRPr="0064034D" w:rsidRDefault="00E568AC" w:rsidP="005C7F05">
            <w:pPr>
              <w:autoSpaceDE w:val="0"/>
              <w:autoSpaceDN w:val="0"/>
              <w:spacing w:line="256" w:lineRule="auto"/>
              <w:jc w:val="center"/>
              <w:rPr>
                <w:bCs/>
                <w:sz w:val="18"/>
                <w:szCs w:val="18"/>
                <w:lang w:eastAsia="en-US"/>
              </w:rPr>
            </w:pPr>
            <w:r>
              <w:rPr>
                <w:bCs/>
                <w:sz w:val="18"/>
                <w:szCs w:val="18"/>
                <w:lang w:eastAsia="en-US"/>
              </w:rPr>
              <w:t>2</w:t>
            </w:r>
          </w:p>
        </w:tc>
        <w:tc>
          <w:tcPr>
            <w:tcW w:w="3754" w:type="dxa"/>
            <w:shd w:val="clear" w:color="auto" w:fill="FFFFFF"/>
            <w:noWrap/>
            <w:tcMar>
              <w:top w:w="57" w:type="dxa"/>
              <w:left w:w="57" w:type="dxa"/>
              <w:bottom w:w="57" w:type="dxa"/>
              <w:right w:w="57" w:type="dxa"/>
            </w:tcMar>
            <w:hideMark/>
          </w:tcPr>
          <w:p w14:paraId="710C18F3" w14:textId="77777777" w:rsidR="00E568AC" w:rsidRPr="0064034D" w:rsidRDefault="00E568AC" w:rsidP="005C7F05">
            <w:pPr>
              <w:autoSpaceDE w:val="0"/>
              <w:autoSpaceDN w:val="0"/>
              <w:spacing w:line="256" w:lineRule="auto"/>
              <w:rPr>
                <w:bCs/>
                <w:sz w:val="18"/>
                <w:szCs w:val="18"/>
                <w:lang w:eastAsia="en-US"/>
              </w:rPr>
            </w:pPr>
            <w:r w:rsidRPr="0064034D">
              <w:rPr>
                <w:bCs/>
                <w:sz w:val="18"/>
                <w:szCs w:val="18"/>
                <w:lang w:eastAsia="en-US"/>
              </w:rPr>
              <w:t>Participatiewet en Wajong (doelgroep register), WIA/WAO, WSW en Beschut Werk (in dienstnemen: doelgroep register)</w:t>
            </w:r>
          </w:p>
        </w:tc>
        <w:tc>
          <w:tcPr>
            <w:tcW w:w="373" w:type="dxa"/>
            <w:tcBorders>
              <w:right w:val="nil"/>
            </w:tcBorders>
            <w:shd w:val="clear" w:color="auto" w:fill="FFFFFF"/>
            <w:noWrap/>
            <w:tcMar>
              <w:top w:w="57" w:type="dxa"/>
              <w:left w:w="57" w:type="dxa"/>
              <w:bottom w:w="57" w:type="dxa"/>
              <w:right w:w="57" w:type="dxa"/>
            </w:tcMar>
            <w:hideMark/>
          </w:tcPr>
          <w:p w14:paraId="78260B40" w14:textId="77777777" w:rsidR="00E568AC" w:rsidRPr="0064034D" w:rsidRDefault="00E568AC" w:rsidP="005C7F05">
            <w:pPr>
              <w:autoSpaceDE w:val="0"/>
              <w:autoSpaceDN w:val="0"/>
              <w:spacing w:line="256" w:lineRule="auto"/>
              <w:rPr>
                <w:sz w:val="18"/>
                <w:szCs w:val="18"/>
                <w:lang w:eastAsia="en-US"/>
              </w:rPr>
            </w:pPr>
            <w:r w:rsidRPr="0064034D">
              <w:rPr>
                <w:bCs/>
                <w:sz w:val="18"/>
                <w:szCs w:val="18"/>
                <w:lang w:eastAsia="en-US"/>
              </w:rPr>
              <w:t>€</w:t>
            </w:r>
          </w:p>
        </w:tc>
        <w:tc>
          <w:tcPr>
            <w:tcW w:w="2122" w:type="dxa"/>
            <w:tcBorders>
              <w:left w:val="nil"/>
            </w:tcBorders>
            <w:shd w:val="clear" w:color="auto" w:fill="FFFFFF"/>
            <w:noWrap/>
            <w:tcMar>
              <w:top w:w="57" w:type="dxa"/>
              <w:left w:w="57" w:type="dxa"/>
              <w:bottom w:w="57" w:type="dxa"/>
              <w:right w:w="57" w:type="dxa"/>
            </w:tcMar>
            <w:hideMark/>
          </w:tcPr>
          <w:p w14:paraId="668A8285" w14:textId="77777777" w:rsidR="00E568AC" w:rsidRPr="0064034D" w:rsidRDefault="00E568AC" w:rsidP="005C7F05">
            <w:pPr>
              <w:autoSpaceDE w:val="0"/>
              <w:autoSpaceDN w:val="0"/>
              <w:spacing w:line="256" w:lineRule="auto"/>
              <w:rPr>
                <w:sz w:val="18"/>
                <w:szCs w:val="18"/>
                <w:lang w:eastAsia="en-US"/>
              </w:rPr>
            </w:pPr>
            <w:r>
              <w:rPr>
                <w:bCs/>
                <w:sz w:val="18"/>
                <w:szCs w:val="18"/>
                <w:lang w:eastAsia="en-US"/>
              </w:rPr>
              <w:t>5</w:t>
            </w:r>
            <w:r w:rsidRPr="0064034D">
              <w:rPr>
                <w:bCs/>
                <w:sz w:val="18"/>
                <w:szCs w:val="18"/>
                <w:lang w:eastAsia="en-US"/>
              </w:rPr>
              <w:t>0.000 per jaar</w:t>
            </w:r>
          </w:p>
        </w:tc>
        <w:tc>
          <w:tcPr>
            <w:tcW w:w="2588" w:type="dxa"/>
            <w:shd w:val="clear" w:color="auto" w:fill="FFFFFF"/>
            <w:tcMar>
              <w:top w:w="57" w:type="dxa"/>
              <w:left w:w="57" w:type="dxa"/>
              <w:bottom w:w="57" w:type="dxa"/>
              <w:right w:w="57" w:type="dxa"/>
            </w:tcMar>
            <w:hideMark/>
          </w:tcPr>
          <w:p w14:paraId="6ABE1449" w14:textId="77777777" w:rsidR="00E568AC" w:rsidRPr="0064034D" w:rsidRDefault="00E568AC" w:rsidP="005C7F05">
            <w:pPr>
              <w:autoSpaceDE w:val="0"/>
              <w:autoSpaceDN w:val="0"/>
              <w:spacing w:line="256" w:lineRule="auto"/>
              <w:rPr>
                <w:bCs/>
                <w:sz w:val="18"/>
                <w:szCs w:val="18"/>
                <w:lang w:eastAsia="en-US"/>
              </w:rPr>
            </w:pPr>
            <w:r w:rsidRPr="0064034D">
              <w:rPr>
                <w:bCs/>
                <w:sz w:val="18"/>
                <w:szCs w:val="18"/>
                <w:lang w:eastAsia="en-US"/>
              </w:rPr>
              <w:t>Altijd; naar rato, omvang én arbeidsduur</w:t>
            </w:r>
          </w:p>
        </w:tc>
      </w:tr>
      <w:tr w:rsidR="00E568AC" w:rsidRPr="0064034D" w14:paraId="2F022A14" w14:textId="77777777" w:rsidTr="005C7F05">
        <w:tc>
          <w:tcPr>
            <w:tcW w:w="235" w:type="dxa"/>
            <w:shd w:val="clear" w:color="auto" w:fill="FFFFFF"/>
          </w:tcPr>
          <w:p w14:paraId="0F03DFD3" w14:textId="77777777" w:rsidR="00E568AC" w:rsidRPr="0064034D" w:rsidRDefault="00E568AC" w:rsidP="005C7F05">
            <w:pPr>
              <w:autoSpaceDE w:val="0"/>
              <w:autoSpaceDN w:val="0"/>
              <w:spacing w:line="256" w:lineRule="auto"/>
              <w:jc w:val="center"/>
              <w:rPr>
                <w:bCs/>
                <w:sz w:val="18"/>
                <w:szCs w:val="18"/>
                <w:lang w:eastAsia="en-US"/>
              </w:rPr>
            </w:pPr>
            <w:r>
              <w:rPr>
                <w:bCs/>
                <w:sz w:val="18"/>
                <w:szCs w:val="18"/>
                <w:lang w:eastAsia="en-US"/>
              </w:rPr>
              <w:t>3</w:t>
            </w:r>
          </w:p>
        </w:tc>
        <w:tc>
          <w:tcPr>
            <w:tcW w:w="3754" w:type="dxa"/>
            <w:shd w:val="clear" w:color="auto" w:fill="FFFFFF"/>
            <w:noWrap/>
            <w:tcMar>
              <w:top w:w="57" w:type="dxa"/>
              <w:left w:w="57" w:type="dxa"/>
              <w:bottom w:w="57" w:type="dxa"/>
              <w:right w:w="57" w:type="dxa"/>
            </w:tcMar>
            <w:hideMark/>
          </w:tcPr>
          <w:p w14:paraId="22AE5774" w14:textId="77777777" w:rsidR="00E568AC" w:rsidRPr="0064034D" w:rsidRDefault="00E568AC" w:rsidP="005C7F05">
            <w:pPr>
              <w:autoSpaceDE w:val="0"/>
              <w:autoSpaceDN w:val="0"/>
              <w:spacing w:line="256" w:lineRule="auto"/>
              <w:rPr>
                <w:sz w:val="18"/>
                <w:szCs w:val="18"/>
                <w:lang w:eastAsia="en-US"/>
              </w:rPr>
            </w:pPr>
            <w:r w:rsidRPr="0064034D">
              <w:rPr>
                <w:bCs/>
                <w:sz w:val="18"/>
                <w:szCs w:val="18"/>
                <w:lang w:eastAsia="en-US"/>
              </w:rPr>
              <w:t xml:space="preserve">WW </w:t>
            </w:r>
          </w:p>
        </w:tc>
        <w:tc>
          <w:tcPr>
            <w:tcW w:w="373" w:type="dxa"/>
            <w:tcBorders>
              <w:right w:val="nil"/>
            </w:tcBorders>
            <w:shd w:val="clear" w:color="auto" w:fill="FFFFFF"/>
            <w:noWrap/>
            <w:tcMar>
              <w:top w:w="57" w:type="dxa"/>
              <w:left w:w="57" w:type="dxa"/>
              <w:bottom w:w="57" w:type="dxa"/>
              <w:right w:w="57" w:type="dxa"/>
            </w:tcMar>
            <w:hideMark/>
          </w:tcPr>
          <w:p w14:paraId="155DC0A7" w14:textId="77777777" w:rsidR="00E568AC" w:rsidRPr="0064034D" w:rsidRDefault="00E568AC" w:rsidP="005C7F05">
            <w:pPr>
              <w:autoSpaceDE w:val="0"/>
              <w:autoSpaceDN w:val="0"/>
              <w:spacing w:line="256" w:lineRule="auto"/>
              <w:rPr>
                <w:sz w:val="18"/>
                <w:szCs w:val="18"/>
                <w:lang w:eastAsia="en-US"/>
              </w:rPr>
            </w:pPr>
            <w:r w:rsidRPr="0064034D">
              <w:rPr>
                <w:bCs/>
                <w:sz w:val="18"/>
                <w:szCs w:val="18"/>
                <w:lang w:eastAsia="en-US"/>
              </w:rPr>
              <w:t>€</w:t>
            </w:r>
          </w:p>
        </w:tc>
        <w:tc>
          <w:tcPr>
            <w:tcW w:w="2122" w:type="dxa"/>
            <w:tcBorders>
              <w:left w:val="nil"/>
            </w:tcBorders>
            <w:shd w:val="clear" w:color="auto" w:fill="FFFFFF"/>
            <w:noWrap/>
            <w:tcMar>
              <w:top w:w="57" w:type="dxa"/>
              <w:left w:w="57" w:type="dxa"/>
              <w:bottom w:w="57" w:type="dxa"/>
              <w:right w:w="57" w:type="dxa"/>
            </w:tcMar>
            <w:hideMark/>
          </w:tcPr>
          <w:p w14:paraId="48B49365" w14:textId="77777777" w:rsidR="00E568AC" w:rsidRPr="0064034D" w:rsidRDefault="00E568AC" w:rsidP="005C7F05">
            <w:pPr>
              <w:autoSpaceDE w:val="0"/>
              <w:autoSpaceDN w:val="0"/>
              <w:spacing w:line="256" w:lineRule="auto"/>
              <w:rPr>
                <w:sz w:val="18"/>
                <w:szCs w:val="18"/>
                <w:lang w:eastAsia="en-US"/>
              </w:rPr>
            </w:pPr>
            <w:r>
              <w:rPr>
                <w:bCs/>
                <w:sz w:val="18"/>
                <w:szCs w:val="18"/>
                <w:lang w:eastAsia="en-US"/>
              </w:rPr>
              <w:t>2</w:t>
            </w:r>
            <w:r w:rsidRPr="0064034D">
              <w:rPr>
                <w:bCs/>
                <w:sz w:val="18"/>
                <w:szCs w:val="18"/>
                <w:lang w:eastAsia="en-US"/>
              </w:rPr>
              <w:t>0.000 per jaar</w:t>
            </w:r>
          </w:p>
        </w:tc>
        <w:tc>
          <w:tcPr>
            <w:tcW w:w="2588" w:type="dxa"/>
            <w:shd w:val="clear" w:color="auto" w:fill="FFFFFF"/>
            <w:tcMar>
              <w:top w:w="57" w:type="dxa"/>
              <w:left w:w="57" w:type="dxa"/>
              <w:bottom w:w="57" w:type="dxa"/>
              <w:right w:w="57" w:type="dxa"/>
            </w:tcMar>
            <w:hideMark/>
          </w:tcPr>
          <w:p w14:paraId="52876388" w14:textId="77777777" w:rsidR="00E568AC" w:rsidRPr="0064034D" w:rsidRDefault="00E568AC" w:rsidP="005C7F05">
            <w:pPr>
              <w:autoSpaceDE w:val="0"/>
              <w:autoSpaceDN w:val="0"/>
              <w:spacing w:line="256" w:lineRule="auto"/>
              <w:rPr>
                <w:bCs/>
                <w:sz w:val="18"/>
                <w:szCs w:val="18"/>
                <w:lang w:eastAsia="en-US"/>
              </w:rPr>
            </w:pPr>
            <w:r w:rsidRPr="0064034D">
              <w:rPr>
                <w:bCs/>
                <w:sz w:val="18"/>
                <w:szCs w:val="18"/>
                <w:lang w:eastAsia="en-US"/>
              </w:rPr>
              <w:t>1 jaar; naar rato, omvang én arbeidsduur</w:t>
            </w:r>
          </w:p>
        </w:tc>
      </w:tr>
      <w:tr w:rsidR="00E568AC" w:rsidRPr="0064034D" w14:paraId="11FC3DB8" w14:textId="77777777" w:rsidTr="005C7F05">
        <w:tc>
          <w:tcPr>
            <w:tcW w:w="235" w:type="dxa"/>
            <w:shd w:val="clear" w:color="auto" w:fill="FFFFFF"/>
          </w:tcPr>
          <w:p w14:paraId="01151AA9" w14:textId="77777777" w:rsidR="00E568AC" w:rsidRPr="0064034D" w:rsidRDefault="00E568AC" w:rsidP="005C7F05">
            <w:pPr>
              <w:autoSpaceDE w:val="0"/>
              <w:autoSpaceDN w:val="0"/>
              <w:spacing w:line="256" w:lineRule="auto"/>
              <w:jc w:val="center"/>
              <w:rPr>
                <w:bCs/>
                <w:sz w:val="18"/>
                <w:szCs w:val="18"/>
                <w:lang w:eastAsia="en-US"/>
              </w:rPr>
            </w:pPr>
            <w:r>
              <w:rPr>
                <w:bCs/>
                <w:sz w:val="18"/>
                <w:szCs w:val="18"/>
                <w:lang w:eastAsia="en-US"/>
              </w:rPr>
              <w:t>4</w:t>
            </w:r>
          </w:p>
        </w:tc>
        <w:tc>
          <w:tcPr>
            <w:tcW w:w="3754" w:type="dxa"/>
            <w:shd w:val="clear" w:color="auto" w:fill="FFFFFF"/>
            <w:noWrap/>
            <w:tcMar>
              <w:top w:w="57" w:type="dxa"/>
              <w:left w:w="57" w:type="dxa"/>
              <w:bottom w:w="57" w:type="dxa"/>
              <w:right w:w="57" w:type="dxa"/>
            </w:tcMar>
            <w:hideMark/>
          </w:tcPr>
          <w:p w14:paraId="21AC6D42" w14:textId="77777777" w:rsidR="00E568AC" w:rsidRPr="0064034D" w:rsidRDefault="00E568AC" w:rsidP="005C7F05">
            <w:pPr>
              <w:autoSpaceDE w:val="0"/>
              <w:autoSpaceDN w:val="0"/>
              <w:spacing w:line="256" w:lineRule="auto"/>
              <w:rPr>
                <w:bCs/>
                <w:sz w:val="18"/>
                <w:szCs w:val="18"/>
                <w:lang w:eastAsia="en-US"/>
              </w:rPr>
            </w:pPr>
            <w:r w:rsidRPr="0064034D">
              <w:rPr>
                <w:bCs/>
                <w:sz w:val="18"/>
                <w:szCs w:val="18"/>
                <w:lang w:eastAsia="en-US"/>
              </w:rPr>
              <w:t>Niet Uitkeringsgerechtigde (NUG)</w:t>
            </w:r>
          </w:p>
        </w:tc>
        <w:tc>
          <w:tcPr>
            <w:tcW w:w="373" w:type="dxa"/>
            <w:tcBorders>
              <w:right w:val="nil"/>
            </w:tcBorders>
            <w:shd w:val="clear" w:color="auto" w:fill="FFFFFF"/>
            <w:noWrap/>
            <w:tcMar>
              <w:top w:w="57" w:type="dxa"/>
              <w:left w:w="57" w:type="dxa"/>
              <w:bottom w:w="57" w:type="dxa"/>
              <w:right w:w="57" w:type="dxa"/>
            </w:tcMar>
            <w:hideMark/>
          </w:tcPr>
          <w:p w14:paraId="6EE848BA" w14:textId="77777777" w:rsidR="00E568AC" w:rsidRPr="0064034D" w:rsidRDefault="00E568AC" w:rsidP="005C7F05">
            <w:pPr>
              <w:autoSpaceDE w:val="0"/>
              <w:autoSpaceDN w:val="0"/>
              <w:spacing w:line="256" w:lineRule="auto"/>
              <w:rPr>
                <w:bCs/>
                <w:sz w:val="18"/>
                <w:szCs w:val="18"/>
                <w:lang w:eastAsia="en-US"/>
              </w:rPr>
            </w:pPr>
            <w:r w:rsidRPr="0064034D">
              <w:rPr>
                <w:bCs/>
                <w:sz w:val="18"/>
                <w:szCs w:val="18"/>
                <w:lang w:eastAsia="en-US"/>
              </w:rPr>
              <w:t>€</w:t>
            </w:r>
          </w:p>
        </w:tc>
        <w:tc>
          <w:tcPr>
            <w:tcW w:w="2122" w:type="dxa"/>
            <w:tcBorders>
              <w:left w:val="nil"/>
            </w:tcBorders>
            <w:shd w:val="clear" w:color="auto" w:fill="FFFFFF"/>
            <w:noWrap/>
            <w:tcMar>
              <w:top w:w="57" w:type="dxa"/>
              <w:left w:w="57" w:type="dxa"/>
              <w:bottom w:w="57" w:type="dxa"/>
              <w:right w:w="57" w:type="dxa"/>
            </w:tcMar>
            <w:hideMark/>
          </w:tcPr>
          <w:p w14:paraId="603B0569" w14:textId="77777777" w:rsidR="00E568AC" w:rsidRPr="0064034D" w:rsidRDefault="00E568AC" w:rsidP="005C7F05">
            <w:pPr>
              <w:autoSpaceDE w:val="0"/>
              <w:autoSpaceDN w:val="0"/>
              <w:spacing w:line="256" w:lineRule="auto"/>
              <w:rPr>
                <w:bCs/>
                <w:sz w:val="18"/>
                <w:szCs w:val="18"/>
                <w:lang w:eastAsia="en-US"/>
              </w:rPr>
            </w:pPr>
            <w:r w:rsidRPr="0064034D">
              <w:rPr>
                <w:bCs/>
                <w:sz w:val="18"/>
                <w:szCs w:val="18"/>
                <w:lang w:eastAsia="en-US"/>
              </w:rPr>
              <w:t>1</w:t>
            </w:r>
            <w:r>
              <w:rPr>
                <w:bCs/>
                <w:sz w:val="18"/>
                <w:szCs w:val="18"/>
                <w:lang w:eastAsia="en-US"/>
              </w:rPr>
              <w:t>5</w:t>
            </w:r>
            <w:r w:rsidRPr="0064034D">
              <w:rPr>
                <w:bCs/>
                <w:sz w:val="18"/>
                <w:szCs w:val="18"/>
                <w:lang w:eastAsia="en-US"/>
              </w:rPr>
              <w:t>.000 per jaar</w:t>
            </w:r>
          </w:p>
        </w:tc>
        <w:tc>
          <w:tcPr>
            <w:tcW w:w="2588" w:type="dxa"/>
            <w:shd w:val="clear" w:color="auto" w:fill="FFFFFF"/>
            <w:tcMar>
              <w:top w:w="57" w:type="dxa"/>
              <w:left w:w="57" w:type="dxa"/>
              <w:bottom w:w="57" w:type="dxa"/>
              <w:right w:w="57" w:type="dxa"/>
            </w:tcMar>
            <w:hideMark/>
          </w:tcPr>
          <w:p w14:paraId="534B7CB6" w14:textId="77777777" w:rsidR="00E568AC" w:rsidRPr="0064034D" w:rsidRDefault="00E568AC" w:rsidP="005C7F05">
            <w:pPr>
              <w:autoSpaceDE w:val="0"/>
              <w:autoSpaceDN w:val="0"/>
              <w:spacing w:line="256" w:lineRule="auto"/>
              <w:rPr>
                <w:bCs/>
                <w:sz w:val="18"/>
                <w:szCs w:val="18"/>
                <w:lang w:eastAsia="en-US"/>
              </w:rPr>
            </w:pPr>
            <w:r w:rsidRPr="0064034D">
              <w:rPr>
                <w:bCs/>
                <w:sz w:val="18"/>
                <w:szCs w:val="18"/>
                <w:lang w:eastAsia="en-US"/>
              </w:rPr>
              <w:t>1 jaar; naar rato, omvang én arbeidsduur</w:t>
            </w:r>
          </w:p>
        </w:tc>
      </w:tr>
      <w:tr w:rsidR="00E568AC" w:rsidRPr="0064034D" w14:paraId="55A947C7" w14:textId="77777777" w:rsidTr="005C7F05">
        <w:tc>
          <w:tcPr>
            <w:tcW w:w="235" w:type="dxa"/>
            <w:shd w:val="clear" w:color="auto" w:fill="FFFFFF"/>
          </w:tcPr>
          <w:p w14:paraId="14D86907" w14:textId="77777777" w:rsidR="00E568AC" w:rsidRPr="0064034D" w:rsidRDefault="00E568AC" w:rsidP="005C7F05">
            <w:pPr>
              <w:autoSpaceDE w:val="0"/>
              <w:autoSpaceDN w:val="0"/>
              <w:spacing w:line="256" w:lineRule="auto"/>
              <w:jc w:val="center"/>
              <w:rPr>
                <w:bCs/>
                <w:sz w:val="18"/>
                <w:szCs w:val="18"/>
                <w:lang w:eastAsia="en-US"/>
              </w:rPr>
            </w:pPr>
            <w:r>
              <w:rPr>
                <w:bCs/>
                <w:sz w:val="18"/>
                <w:szCs w:val="18"/>
                <w:lang w:eastAsia="en-US"/>
              </w:rPr>
              <w:t>5</w:t>
            </w:r>
          </w:p>
        </w:tc>
        <w:tc>
          <w:tcPr>
            <w:tcW w:w="3754" w:type="dxa"/>
            <w:shd w:val="clear" w:color="auto" w:fill="FFFFFF"/>
            <w:noWrap/>
            <w:tcMar>
              <w:top w:w="57" w:type="dxa"/>
              <w:left w:w="57" w:type="dxa"/>
              <w:bottom w:w="57" w:type="dxa"/>
              <w:right w:w="57" w:type="dxa"/>
            </w:tcMar>
            <w:hideMark/>
          </w:tcPr>
          <w:p w14:paraId="4D41F953" w14:textId="77777777" w:rsidR="00E568AC" w:rsidRPr="0064034D" w:rsidRDefault="00E568AC" w:rsidP="005C7F05">
            <w:pPr>
              <w:autoSpaceDE w:val="0"/>
              <w:autoSpaceDN w:val="0"/>
              <w:spacing w:line="256" w:lineRule="auto"/>
              <w:rPr>
                <w:bCs/>
                <w:sz w:val="18"/>
                <w:szCs w:val="18"/>
                <w:vertAlign w:val="superscript"/>
                <w:lang w:eastAsia="en-US"/>
              </w:rPr>
            </w:pPr>
            <w:r w:rsidRPr="0064034D">
              <w:rPr>
                <w:bCs/>
                <w:sz w:val="18"/>
                <w:szCs w:val="18"/>
                <w:lang w:eastAsia="en-US"/>
              </w:rPr>
              <w:t>Werkervaringsplek/proefplaatsing</w:t>
            </w:r>
            <w:r w:rsidRPr="0064034D">
              <w:rPr>
                <w:bCs/>
                <w:sz w:val="18"/>
                <w:szCs w:val="18"/>
                <w:vertAlign w:val="superscript"/>
                <w:lang w:eastAsia="en-US"/>
              </w:rPr>
              <w:t>1</w:t>
            </w:r>
          </w:p>
        </w:tc>
        <w:tc>
          <w:tcPr>
            <w:tcW w:w="373" w:type="dxa"/>
            <w:tcBorders>
              <w:right w:val="nil"/>
            </w:tcBorders>
            <w:shd w:val="clear" w:color="auto" w:fill="FFFFFF"/>
            <w:noWrap/>
            <w:tcMar>
              <w:top w:w="57" w:type="dxa"/>
              <w:left w:w="57" w:type="dxa"/>
              <w:bottom w:w="57" w:type="dxa"/>
              <w:right w:w="57" w:type="dxa"/>
            </w:tcMar>
            <w:hideMark/>
          </w:tcPr>
          <w:p w14:paraId="7706BF70" w14:textId="77777777" w:rsidR="00E568AC" w:rsidRPr="0064034D" w:rsidRDefault="00E568AC" w:rsidP="005C7F05">
            <w:pPr>
              <w:autoSpaceDE w:val="0"/>
              <w:autoSpaceDN w:val="0"/>
              <w:spacing w:line="256" w:lineRule="auto"/>
              <w:rPr>
                <w:bCs/>
                <w:sz w:val="18"/>
                <w:szCs w:val="18"/>
                <w:lang w:eastAsia="en-US"/>
              </w:rPr>
            </w:pPr>
            <w:r w:rsidRPr="0064034D">
              <w:rPr>
                <w:bCs/>
                <w:sz w:val="18"/>
                <w:szCs w:val="18"/>
                <w:lang w:eastAsia="en-US"/>
              </w:rPr>
              <w:t>€</w:t>
            </w:r>
          </w:p>
        </w:tc>
        <w:tc>
          <w:tcPr>
            <w:tcW w:w="2122" w:type="dxa"/>
            <w:tcBorders>
              <w:left w:val="nil"/>
            </w:tcBorders>
            <w:shd w:val="clear" w:color="auto" w:fill="FFFFFF"/>
            <w:noWrap/>
            <w:tcMar>
              <w:top w:w="57" w:type="dxa"/>
              <w:left w:w="57" w:type="dxa"/>
              <w:bottom w:w="57" w:type="dxa"/>
              <w:right w:w="57" w:type="dxa"/>
            </w:tcMar>
            <w:hideMark/>
          </w:tcPr>
          <w:p w14:paraId="58EB272B" w14:textId="77777777" w:rsidR="00E568AC" w:rsidRPr="0064034D" w:rsidRDefault="00E568AC" w:rsidP="005C7F05">
            <w:pPr>
              <w:autoSpaceDE w:val="0"/>
              <w:autoSpaceDN w:val="0"/>
              <w:spacing w:line="256" w:lineRule="auto"/>
              <w:rPr>
                <w:bCs/>
                <w:sz w:val="18"/>
                <w:szCs w:val="18"/>
                <w:lang w:eastAsia="en-US"/>
              </w:rPr>
            </w:pPr>
            <w:r w:rsidRPr="0064034D">
              <w:rPr>
                <w:bCs/>
                <w:sz w:val="18"/>
                <w:szCs w:val="18"/>
                <w:lang w:eastAsia="en-US"/>
              </w:rPr>
              <w:t>750 per maand</w:t>
            </w:r>
          </w:p>
        </w:tc>
        <w:tc>
          <w:tcPr>
            <w:tcW w:w="2588" w:type="dxa"/>
            <w:shd w:val="clear" w:color="auto" w:fill="FFFFFF"/>
            <w:tcMar>
              <w:top w:w="57" w:type="dxa"/>
              <w:left w:w="57" w:type="dxa"/>
              <w:bottom w:w="57" w:type="dxa"/>
              <w:right w:w="57" w:type="dxa"/>
            </w:tcMar>
            <w:hideMark/>
          </w:tcPr>
          <w:p w14:paraId="504A83A6" w14:textId="77777777" w:rsidR="00E568AC" w:rsidRPr="0064034D" w:rsidRDefault="00E568AC" w:rsidP="005C7F05">
            <w:pPr>
              <w:autoSpaceDE w:val="0"/>
              <w:autoSpaceDN w:val="0"/>
              <w:spacing w:line="256" w:lineRule="auto"/>
              <w:rPr>
                <w:bCs/>
                <w:sz w:val="18"/>
                <w:szCs w:val="18"/>
                <w:lang w:eastAsia="en-US"/>
              </w:rPr>
            </w:pPr>
            <w:r w:rsidRPr="0064034D">
              <w:rPr>
                <w:bCs/>
                <w:sz w:val="18"/>
                <w:szCs w:val="18"/>
                <w:lang w:eastAsia="en-US"/>
              </w:rPr>
              <w:t>Afgesproken periode</w:t>
            </w:r>
          </w:p>
        </w:tc>
      </w:tr>
      <w:tr w:rsidR="00E568AC" w:rsidRPr="0064034D" w14:paraId="757ECFF6" w14:textId="77777777" w:rsidTr="005C7F05">
        <w:tc>
          <w:tcPr>
            <w:tcW w:w="235" w:type="dxa"/>
            <w:shd w:val="clear" w:color="auto" w:fill="FFFFFF"/>
          </w:tcPr>
          <w:p w14:paraId="5A337A47" w14:textId="77777777" w:rsidR="00E568AC" w:rsidRPr="0064034D" w:rsidRDefault="00E568AC" w:rsidP="005C7F05">
            <w:pPr>
              <w:autoSpaceDE w:val="0"/>
              <w:autoSpaceDN w:val="0"/>
              <w:spacing w:line="256" w:lineRule="auto"/>
              <w:jc w:val="center"/>
              <w:rPr>
                <w:bCs/>
                <w:sz w:val="18"/>
                <w:szCs w:val="18"/>
                <w:lang w:eastAsia="en-US"/>
              </w:rPr>
            </w:pPr>
            <w:r>
              <w:rPr>
                <w:bCs/>
                <w:sz w:val="18"/>
                <w:szCs w:val="18"/>
                <w:lang w:eastAsia="en-US"/>
              </w:rPr>
              <w:t>6</w:t>
            </w:r>
          </w:p>
        </w:tc>
        <w:tc>
          <w:tcPr>
            <w:tcW w:w="3754" w:type="dxa"/>
            <w:shd w:val="clear" w:color="auto" w:fill="FFFFFF"/>
            <w:noWrap/>
            <w:tcMar>
              <w:top w:w="57" w:type="dxa"/>
              <w:left w:w="57" w:type="dxa"/>
              <w:bottom w:w="57" w:type="dxa"/>
              <w:right w:w="57" w:type="dxa"/>
            </w:tcMar>
            <w:hideMark/>
          </w:tcPr>
          <w:p w14:paraId="03E6DF99" w14:textId="77777777" w:rsidR="00E568AC" w:rsidRPr="0064034D" w:rsidRDefault="00E568AC" w:rsidP="005C7F05">
            <w:pPr>
              <w:autoSpaceDE w:val="0"/>
              <w:autoSpaceDN w:val="0"/>
              <w:spacing w:line="256" w:lineRule="auto"/>
              <w:rPr>
                <w:bCs/>
                <w:sz w:val="18"/>
                <w:szCs w:val="18"/>
                <w:lang w:eastAsia="en-US"/>
              </w:rPr>
            </w:pPr>
            <w:r w:rsidRPr="0064034D">
              <w:rPr>
                <w:bCs/>
                <w:sz w:val="18"/>
                <w:szCs w:val="18"/>
                <w:lang w:eastAsia="en-US"/>
              </w:rPr>
              <w:t>Leerling BBL (leerbaan), niveau 1 en 2</w:t>
            </w:r>
          </w:p>
          <w:p w14:paraId="4B1C8FFA" w14:textId="77777777" w:rsidR="00E568AC" w:rsidRPr="0064034D" w:rsidRDefault="00E568AC" w:rsidP="005C7F05">
            <w:pPr>
              <w:autoSpaceDE w:val="0"/>
              <w:autoSpaceDN w:val="0"/>
              <w:spacing w:line="256" w:lineRule="auto"/>
              <w:rPr>
                <w:sz w:val="18"/>
                <w:szCs w:val="18"/>
                <w:lang w:eastAsia="en-US"/>
              </w:rPr>
            </w:pPr>
          </w:p>
        </w:tc>
        <w:tc>
          <w:tcPr>
            <w:tcW w:w="373" w:type="dxa"/>
            <w:tcBorders>
              <w:right w:val="nil"/>
            </w:tcBorders>
            <w:shd w:val="clear" w:color="auto" w:fill="FFFFFF"/>
            <w:noWrap/>
            <w:tcMar>
              <w:top w:w="57" w:type="dxa"/>
              <w:left w:w="57" w:type="dxa"/>
              <w:bottom w:w="57" w:type="dxa"/>
              <w:right w:w="57" w:type="dxa"/>
            </w:tcMar>
            <w:hideMark/>
          </w:tcPr>
          <w:p w14:paraId="21CC47C8" w14:textId="77777777" w:rsidR="00E568AC" w:rsidRPr="0064034D" w:rsidRDefault="00E568AC" w:rsidP="005C7F05">
            <w:pPr>
              <w:autoSpaceDE w:val="0"/>
              <w:autoSpaceDN w:val="0"/>
              <w:spacing w:line="256" w:lineRule="auto"/>
              <w:rPr>
                <w:bCs/>
                <w:sz w:val="18"/>
                <w:szCs w:val="18"/>
                <w:lang w:eastAsia="en-US"/>
              </w:rPr>
            </w:pPr>
            <w:r w:rsidRPr="0064034D">
              <w:rPr>
                <w:bCs/>
                <w:sz w:val="18"/>
                <w:szCs w:val="18"/>
                <w:lang w:eastAsia="en-US"/>
              </w:rPr>
              <w:t>€</w:t>
            </w:r>
          </w:p>
          <w:p w14:paraId="34EA94F4" w14:textId="77777777" w:rsidR="00E568AC" w:rsidRPr="0064034D" w:rsidRDefault="00E568AC" w:rsidP="005C7F05">
            <w:pPr>
              <w:autoSpaceDE w:val="0"/>
              <w:autoSpaceDN w:val="0"/>
              <w:spacing w:line="256" w:lineRule="auto"/>
              <w:rPr>
                <w:sz w:val="18"/>
                <w:szCs w:val="18"/>
                <w:lang w:eastAsia="en-US"/>
              </w:rPr>
            </w:pPr>
          </w:p>
        </w:tc>
        <w:tc>
          <w:tcPr>
            <w:tcW w:w="2122" w:type="dxa"/>
            <w:tcBorders>
              <w:left w:val="nil"/>
            </w:tcBorders>
            <w:shd w:val="clear" w:color="auto" w:fill="FFFFFF"/>
            <w:noWrap/>
            <w:tcMar>
              <w:top w:w="57" w:type="dxa"/>
              <w:left w:w="57" w:type="dxa"/>
              <w:bottom w:w="57" w:type="dxa"/>
              <w:right w:w="57" w:type="dxa"/>
            </w:tcMar>
            <w:hideMark/>
          </w:tcPr>
          <w:p w14:paraId="2661318E" w14:textId="77777777" w:rsidR="00E568AC" w:rsidRPr="0064034D" w:rsidRDefault="00E568AC" w:rsidP="005C7F05">
            <w:pPr>
              <w:autoSpaceDE w:val="0"/>
              <w:autoSpaceDN w:val="0"/>
              <w:spacing w:line="256" w:lineRule="auto"/>
              <w:rPr>
                <w:bCs/>
                <w:sz w:val="18"/>
                <w:szCs w:val="18"/>
                <w:lang w:eastAsia="en-US"/>
              </w:rPr>
            </w:pPr>
            <w:r w:rsidRPr="0064034D">
              <w:rPr>
                <w:bCs/>
                <w:sz w:val="18"/>
                <w:szCs w:val="18"/>
                <w:lang w:eastAsia="en-US"/>
              </w:rPr>
              <w:t>2</w:t>
            </w:r>
            <w:r>
              <w:rPr>
                <w:bCs/>
                <w:sz w:val="18"/>
                <w:szCs w:val="18"/>
                <w:lang w:eastAsia="en-US"/>
              </w:rPr>
              <w:t>5</w:t>
            </w:r>
            <w:r w:rsidRPr="0064034D">
              <w:rPr>
                <w:bCs/>
                <w:sz w:val="18"/>
                <w:szCs w:val="18"/>
                <w:lang w:eastAsia="en-US"/>
              </w:rPr>
              <w:t>.000 per leerwerkjaar</w:t>
            </w:r>
          </w:p>
        </w:tc>
        <w:tc>
          <w:tcPr>
            <w:tcW w:w="2588" w:type="dxa"/>
            <w:shd w:val="clear" w:color="auto" w:fill="FFFFFF"/>
            <w:tcMar>
              <w:top w:w="57" w:type="dxa"/>
              <w:left w:w="57" w:type="dxa"/>
              <w:bottom w:w="57" w:type="dxa"/>
              <w:right w:w="57" w:type="dxa"/>
            </w:tcMar>
            <w:hideMark/>
          </w:tcPr>
          <w:p w14:paraId="79B6D10D" w14:textId="77777777" w:rsidR="00E568AC" w:rsidRPr="0064034D" w:rsidRDefault="00E568AC" w:rsidP="005C7F05">
            <w:pPr>
              <w:autoSpaceDE w:val="0"/>
              <w:autoSpaceDN w:val="0"/>
              <w:spacing w:line="256" w:lineRule="auto"/>
              <w:rPr>
                <w:bCs/>
                <w:sz w:val="18"/>
                <w:szCs w:val="18"/>
                <w:lang w:eastAsia="en-US"/>
              </w:rPr>
            </w:pPr>
            <w:r w:rsidRPr="0064034D">
              <w:rPr>
                <w:bCs/>
                <w:sz w:val="18"/>
                <w:szCs w:val="18"/>
                <w:lang w:eastAsia="en-US"/>
              </w:rPr>
              <w:t>Opleidingsperiode, naar rato omvang en  arbeidsduur</w:t>
            </w:r>
          </w:p>
        </w:tc>
      </w:tr>
      <w:tr w:rsidR="00E568AC" w:rsidRPr="0064034D" w14:paraId="1C71F2AD" w14:textId="77777777" w:rsidTr="005C7F05">
        <w:tc>
          <w:tcPr>
            <w:tcW w:w="235" w:type="dxa"/>
            <w:shd w:val="clear" w:color="auto" w:fill="FFFFFF"/>
          </w:tcPr>
          <w:p w14:paraId="1CFD1478" w14:textId="77777777" w:rsidR="00E568AC" w:rsidRPr="0064034D" w:rsidRDefault="00E568AC" w:rsidP="005C7F05">
            <w:pPr>
              <w:autoSpaceDE w:val="0"/>
              <w:autoSpaceDN w:val="0"/>
              <w:spacing w:line="256" w:lineRule="auto"/>
              <w:jc w:val="center"/>
              <w:rPr>
                <w:bCs/>
                <w:sz w:val="18"/>
                <w:szCs w:val="18"/>
                <w:lang w:eastAsia="en-US"/>
              </w:rPr>
            </w:pPr>
            <w:r>
              <w:rPr>
                <w:bCs/>
                <w:sz w:val="18"/>
                <w:szCs w:val="18"/>
                <w:lang w:eastAsia="en-US"/>
              </w:rPr>
              <w:t>7</w:t>
            </w:r>
          </w:p>
        </w:tc>
        <w:tc>
          <w:tcPr>
            <w:tcW w:w="3754" w:type="dxa"/>
            <w:shd w:val="clear" w:color="auto" w:fill="FFFFFF"/>
            <w:noWrap/>
            <w:tcMar>
              <w:top w:w="57" w:type="dxa"/>
              <w:left w:w="57" w:type="dxa"/>
              <w:bottom w:w="57" w:type="dxa"/>
              <w:right w:w="57" w:type="dxa"/>
            </w:tcMar>
          </w:tcPr>
          <w:p w14:paraId="3406FC10" w14:textId="77777777" w:rsidR="00E568AC" w:rsidRPr="0064034D" w:rsidRDefault="00E568AC" w:rsidP="005C7F05">
            <w:pPr>
              <w:autoSpaceDE w:val="0"/>
              <w:autoSpaceDN w:val="0"/>
              <w:spacing w:line="256" w:lineRule="auto"/>
              <w:rPr>
                <w:bCs/>
                <w:sz w:val="18"/>
                <w:szCs w:val="18"/>
                <w:lang w:eastAsia="en-US"/>
              </w:rPr>
            </w:pPr>
            <w:r w:rsidRPr="0064034D">
              <w:rPr>
                <w:bCs/>
                <w:sz w:val="18"/>
                <w:szCs w:val="18"/>
                <w:lang w:eastAsia="en-US"/>
              </w:rPr>
              <w:t>Leerling BBL (leerbaan), niveau 3 en 4</w:t>
            </w:r>
          </w:p>
        </w:tc>
        <w:tc>
          <w:tcPr>
            <w:tcW w:w="373" w:type="dxa"/>
            <w:tcBorders>
              <w:right w:val="nil"/>
            </w:tcBorders>
            <w:shd w:val="clear" w:color="auto" w:fill="FFFFFF"/>
            <w:noWrap/>
            <w:tcMar>
              <w:top w:w="57" w:type="dxa"/>
              <w:left w:w="57" w:type="dxa"/>
              <w:bottom w:w="57" w:type="dxa"/>
              <w:right w:w="57" w:type="dxa"/>
            </w:tcMar>
          </w:tcPr>
          <w:p w14:paraId="0B00BBB2" w14:textId="77777777" w:rsidR="00E568AC" w:rsidRPr="0064034D" w:rsidRDefault="00E568AC" w:rsidP="005C7F05">
            <w:pPr>
              <w:autoSpaceDE w:val="0"/>
              <w:autoSpaceDN w:val="0"/>
              <w:spacing w:line="256" w:lineRule="auto"/>
              <w:rPr>
                <w:bCs/>
                <w:sz w:val="18"/>
                <w:szCs w:val="18"/>
                <w:lang w:eastAsia="en-US"/>
              </w:rPr>
            </w:pPr>
            <w:r w:rsidRPr="0064034D">
              <w:rPr>
                <w:bCs/>
                <w:sz w:val="18"/>
                <w:szCs w:val="18"/>
                <w:lang w:eastAsia="en-US"/>
              </w:rPr>
              <w:t>€</w:t>
            </w:r>
          </w:p>
        </w:tc>
        <w:tc>
          <w:tcPr>
            <w:tcW w:w="2122" w:type="dxa"/>
            <w:tcBorders>
              <w:left w:val="nil"/>
            </w:tcBorders>
            <w:shd w:val="clear" w:color="auto" w:fill="FFFFFF"/>
            <w:noWrap/>
            <w:tcMar>
              <w:top w:w="57" w:type="dxa"/>
              <w:left w:w="57" w:type="dxa"/>
              <w:bottom w:w="57" w:type="dxa"/>
              <w:right w:w="57" w:type="dxa"/>
            </w:tcMar>
          </w:tcPr>
          <w:p w14:paraId="362D52E3" w14:textId="77777777" w:rsidR="00E568AC" w:rsidRPr="0064034D" w:rsidRDefault="00E568AC" w:rsidP="005C7F05">
            <w:pPr>
              <w:autoSpaceDE w:val="0"/>
              <w:autoSpaceDN w:val="0"/>
              <w:spacing w:line="256" w:lineRule="auto"/>
              <w:rPr>
                <w:bCs/>
                <w:sz w:val="18"/>
                <w:szCs w:val="18"/>
                <w:lang w:eastAsia="en-US"/>
              </w:rPr>
            </w:pPr>
            <w:r w:rsidRPr="0064034D">
              <w:rPr>
                <w:bCs/>
                <w:sz w:val="18"/>
                <w:szCs w:val="18"/>
                <w:lang w:eastAsia="en-US"/>
              </w:rPr>
              <w:t>15.000 per leerwerkjaar</w:t>
            </w:r>
          </w:p>
        </w:tc>
        <w:tc>
          <w:tcPr>
            <w:tcW w:w="2588" w:type="dxa"/>
            <w:shd w:val="clear" w:color="auto" w:fill="FFFFFF"/>
            <w:tcMar>
              <w:top w:w="57" w:type="dxa"/>
              <w:left w:w="57" w:type="dxa"/>
              <w:bottom w:w="57" w:type="dxa"/>
              <w:right w:w="57" w:type="dxa"/>
            </w:tcMar>
          </w:tcPr>
          <w:p w14:paraId="03D1A34A" w14:textId="77777777" w:rsidR="00E568AC" w:rsidRPr="0064034D" w:rsidRDefault="00E568AC" w:rsidP="005C7F05">
            <w:pPr>
              <w:autoSpaceDE w:val="0"/>
              <w:autoSpaceDN w:val="0"/>
              <w:spacing w:line="256" w:lineRule="auto"/>
              <w:rPr>
                <w:bCs/>
                <w:sz w:val="18"/>
                <w:szCs w:val="18"/>
                <w:lang w:eastAsia="en-US"/>
              </w:rPr>
            </w:pPr>
            <w:r w:rsidRPr="0064034D">
              <w:rPr>
                <w:bCs/>
                <w:sz w:val="18"/>
                <w:szCs w:val="18"/>
                <w:lang w:eastAsia="en-US"/>
              </w:rPr>
              <w:t>Opleidingsperiode, naar rato omvang en arbeidsduur</w:t>
            </w:r>
          </w:p>
        </w:tc>
      </w:tr>
      <w:tr w:rsidR="00E568AC" w:rsidRPr="0064034D" w14:paraId="4FB54906" w14:textId="77777777" w:rsidTr="005C7F05">
        <w:tc>
          <w:tcPr>
            <w:tcW w:w="235" w:type="dxa"/>
            <w:shd w:val="clear" w:color="auto" w:fill="FFFFFF"/>
          </w:tcPr>
          <w:p w14:paraId="5A779171" w14:textId="77777777" w:rsidR="00E568AC" w:rsidRPr="0064034D" w:rsidRDefault="00E568AC" w:rsidP="005C7F05">
            <w:pPr>
              <w:autoSpaceDE w:val="0"/>
              <w:autoSpaceDN w:val="0"/>
              <w:spacing w:line="256" w:lineRule="auto"/>
              <w:jc w:val="center"/>
              <w:rPr>
                <w:bCs/>
                <w:sz w:val="18"/>
                <w:szCs w:val="18"/>
                <w:lang w:eastAsia="en-US"/>
              </w:rPr>
            </w:pPr>
            <w:r>
              <w:rPr>
                <w:bCs/>
                <w:sz w:val="18"/>
                <w:szCs w:val="18"/>
                <w:lang w:eastAsia="en-US"/>
              </w:rPr>
              <w:t>8</w:t>
            </w:r>
          </w:p>
        </w:tc>
        <w:tc>
          <w:tcPr>
            <w:tcW w:w="3754" w:type="dxa"/>
            <w:shd w:val="clear" w:color="auto" w:fill="FFFFFF"/>
            <w:noWrap/>
            <w:tcMar>
              <w:top w:w="57" w:type="dxa"/>
              <w:left w:w="57" w:type="dxa"/>
              <w:bottom w:w="57" w:type="dxa"/>
              <w:right w:w="57" w:type="dxa"/>
            </w:tcMar>
            <w:hideMark/>
          </w:tcPr>
          <w:p w14:paraId="3813778A" w14:textId="77777777" w:rsidR="00E568AC" w:rsidRPr="0064034D" w:rsidRDefault="00E568AC" w:rsidP="005C7F05">
            <w:pPr>
              <w:autoSpaceDE w:val="0"/>
              <w:autoSpaceDN w:val="0"/>
              <w:spacing w:line="256" w:lineRule="auto"/>
              <w:rPr>
                <w:bCs/>
                <w:sz w:val="18"/>
                <w:szCs w:val="18"/>
                <w:lang w:eastAsia="en-US"/>
              </w:rPr>
            </w:pPr>
            <w:r w:rsidRPr="0064034D">
              <w:rPr>
                <w:bCs/>
                <w:sz w:val="18"/>
                <w:szCs w:val="18"/>
                <w:lang w:eastAsia="en-US"/>
              </w:rPr>
              <w:t>Leerling BOL (stage), niveau 1 en 2</w:t>
            </w:r>
          </w:p>
          <w:p w14:paraId="5DDDBAA7" w14:textId="77777777" w:rsidR="00E568AC" w:rsidRPr="0064034D" w:rsidRDefault="00E568AC" w:rsidP="005C7F05">
            <w:pPr>
              <w:autoSpaceDE w:val="0"/>
              <w:autoSpaceDN w:val="0"/>
              <w:spacing w:line="256" w:lineRule="auto"/>
              <w:rPr>
                <w:sz w:val="18"/>
                <w:szCs w:val="18"/>
                <w:lang w:eastAsia="en-US"/>
              </w:rPr>
            </w:pPr>
          </w:p>
        </w:tc>
        <w:tc>
          <w:tcPr>
            <w:tcW w:w="373" w:type="dxa"/>
            <w:tcBorders>
              <w:right w:val="nil"/>
            </w:tcBorders>
            <w:shd w:val="clear" w:color="auto" w:fill="FFFFFF"/>
            <w:noWrap/>
            <w:tcMar>
              <w:top w:w="57" w:type="dxa"/>
              <w:left w:w="57" w:type="dxa"/>
              <w:bottom w:w="57" w:type="dxa"/>
              <w:right w:w="57" w:type="dxa"/>
            </w:tcMar>
            <w:hideMark/>
          </w:tcPr>
          <w:p w14:paraId="1E4E8A7D" w14:textId="77777777" w:rsidR="00E568AC" w:rsidRPr="0064034D" w:rsidRDefault="00E568AC" w:rsidP="005C7F05">
            <w:pPr>
              <w:autoSpaceDE w:val="0"/>
              <w:autoSpaceDN w:val="0"/>
              <w:spacing w:line="256" w:lineRule="auto"/>
              <w:rPr>
                <w:bCs/>
                <w:sz w:val="18"/>
                <w:szCs w:val="18"/>
                <w:lang w:eastAsia="en-US"/>
              </w:rPr>
            </w:pPr>
            <w:r w:rsidRPr="0064034D">
              <w:rPr>
                <w:bCs/>
                <w:sz w:val="18"/>
                <w:szCs w:val="18"/>
                <w:lang w:eastAsia="en-US"/>
              </w:rPr>
              <w:t>€</w:t>
            </w:r>
          </w:p>
        </w:tc>
        <w:tc>
          <w:tcPr>
            <w:tcW w:w="2122" w:type="dxa"/>
            <w:tcBorders>
              <w:left w:val="nil"/>
            </w:tcBorders>
            <w:shd w:val="clear" w:color="auto" w:fill="FFFFFF"/>
            <w:noWrap/>
            <w:tcMar>
              <w:top w:w="57" w:type="dxa"/>
              <w:left w:w="57" w:type="dxa"/>
              <w:bottom w:w="57" w:type="dxa"/>
              <w:right w:w="57" w:type="dxa"/>
            </w:tcMar>
            <w:hideMark/>
          </w:tcPr>
          <w:p w14:paraId="46238D84" w14:textId="77777777" w:rsidR="00E568AC" w:rsidRPr="0064034D" w:rsidRDefault="00E568AC" w:rsidP="005C7F05">
            <w:pPr>
              <w:autoSpaceDE w:val="0"/>
              <w:autoSpaceDN w:val="0"/>
              <w:spacing w:line="256" w:lineRule="auto"/>
              <w:rPr>
                <w:bCs/>
                <w:sz w:val="18"/>
                <w:szCs w:val="18"/>
                <w:lang w:eastAsia="en-US"/>
              </w:rPr>
            </w:pPr>
            <w:r>
              <w:rPr>
                <w:bCs/>
                <w:sz w:val="18"/>
                <w:szCs w:val="18"/>
                <w:lang w:eastAsia="en-US"/>
              </w:rPr>
              <w:t>10</w:t>
            </w:r>
            <w:r w:rsidRPr="0064034D">
              <w:rPr>
                <w:bCs/>
                <w:sz w:val="18"/>
                <w:szCs w:val="18"/>
                <w:lang w:eastAsia="en-US"/>
              </w:rPr>
              <w:t>.</w:t>
            </w:r>
            <w:r>
              <w:rPr>
                <w:bCs/>
                <w:sz w:val="18"/>
                <w:szCs w:val="18"/>
                <w:lang w:eastAsia="en-US"/>
              </w:rPr>
              <w:t>0</w:t>
            </w:r>
            <w:r w:rsidRPr="0064034D">
              <w:rPr>
                <w:bCs/>
                <w:sz w:val="18"/>
                <w:szCs w:val="18"/>
                <w:lang w:eastAsia="en-US"/>
              </w:rPr>
              <w:t>00 per stage</w:t>
            </w:r>
          </w:p>
        </w:tc>
        <w:tc>
          <w:tcPr>
            <w:tcW w:w="2588" w:type="dxa"/>
            <w:shd w:val="clear" w:color="auto" w:fill="FFFFFF"/>
            <w:tcMar>
              <w:top w:w="57" w:type="dxa"/>
              <w:left w:w="57" w:type="dxa"/>
              <w:bottom w:w="57" w:type="dxa"/>
              <w:right w:w="57" w:type="dxa"/>
            </w:tcMar>
            <w:hideMark/>
          </w:tcPr>
          <w:p w14:paraId="5CF8CBF4" w14:textId="77777777" w:rsidR="00E568AC" w:rsidRPr="0064034D" w:rsidRDefault="00E568AC" w:rsidP="005C7F05">
            <w:pPr>
              <w:autoSpaceDE w:val="0"/>
              <w:autoSpaceDN w:val="0"/>
              <w:spacing w:line="256" w:lineRule="auto"/>
              <w:rPr>
                <w:bCs/>
                <w:sz w:val="18"/>
                <w:szCs w:val="18"/>
                <w:lang w:eastAsia="en-US"/>
              </w:rPr>
            </w:pPr>
            <w:r w:rsidRPr="0064034D">
              <w:rPr>
                <w:bCs/>
                <w:sz w:val="18"/>
                <w:szCs w:val="18"/>
                <w:lang w:eastAsia="en-US"/>
              </w:rPr>
              <w:t>Stageperiode</w:t>
            </w:r>
          </w:p>
        </w:tc>
      </w:tr>
      <w:tr w:rsidR="00E568AC" w:rsidRPr="0064034D" w14:paraId="26D7A6C4" w14:textId="77777777" w:rsidTr="005C7F05">
        <w:tc>
          <w:tcPr>
            <w:tcW w:w="235" w:type="dxa"/>
            <w:shd w:val="clear" w:color="auto" w:fill="FFFFFF"/>
          </w:tcPr>
          <w:p w14:paraId="78BF4EE8" w14:textId="77777777" w:rsidR="00E568AC" w:rsidRPr="0064034D" w:rsidRDefault="00E568AC" w:rsidP="005C7F05">
            <w:pPr>
              <w:autoSpaceDE w:val="0"/>
              <w:autoSpaceDN w:val="0"/>
              <w:spacing w:line="256" w:lineRule="auto"/>
              <w:jc w:val="center"/>
              <w:rPr>
                <w:bCs/>
                <w:sz w:val="18"/>
                <w:szCs w:val="18"/>
                <w:lang w:eastAsia="en-US"/>
              </w:rPr>
            </w:pPr>
            <w:r>
              <w:rPr>
                <w:bCs/>
                <w:sz w:val="18"/>
                <w:szCs w:val="18"/>
                <w:lang w:eastAsia="en-US"/>
              </w:rPr>
              <w:t>9</w:t>
            </w:r>
          </w:p>
        </w:tc>
        <w:tc>
          <w:tcPr>
            <w:tcW w:w="3754" w:type="dxa"/>
            <w:shd w:val="clear" w:color="auto" w:fill="FFFFFF"/>
            <w:noWrap/>
            <w:tcMar>
              <w:top w:w="57" w:type="dxa"/>
              <w:left w:w="57" w:type="dxa"/>
              <w:bottom w:w="57" w:type="dxa"/>
              <w:right w:w="57" w:type="dxa"/>
            </w:tcMar>
          </w:tcPr>
          <w:p w14:paraId="5E43116A" w14:textId="77777777" w:rsidR="00E568AC" w:rsidRPr="0064034D" w:rsidRDefault="00E568AC" w:rsidP="005C7F05">
            <w:pPr>
              <w:autoSpaceDE w:val="0"/>
              <w:autoSpaceDN w:val="0"/>
              <w:spacing w:line="256" w:lineRule="auto"/>
              <w:rPr>
                <w:bCs/>
                <w:sz w:val="18"/>
                <w:szCs w:val="18"/>
                <w:lang w:eastAsia="en-US"/>
              </w:rPr>
            </w:pPr>
            <w:r w:rsidRPr="0064034D">
              <w:rPr>
                <w:bCs/>
                <w:sz w:val="18"/>
                <w:szCs w:val="18"/>
                <w:lang w:eastAsia="en-US"/>
              </w:rPr>
              <w:t>Leerling BOL (stage), niveau 3 en 4</w:t>
            </w:r>
          </w:p>
        </w:tc>
        <w:tc>
          <w:tcPr>
            <w:tcW w:w="373" w:type="dxa"/>
            <w:tcBorders>
              <w:right w:val="nil"/>
            </w:tcBorders>
            <w:shd w:val="clear" w:color="auto" w:fill="FFFFFF"/>
            <w:noWrap/>
            <w:tcMar>
              <w:top w:w="57" w:type="dxa"/>
              <w:left w:w="57" w:type="dxa"/>
              <w:bottom w:w="57" w:type="dxa"/>
              <w:right w:w="57" w:type="dxa"/>
            </w:tcMar>
          </w:tcPr>
          <w:p w14:paraId="4E000884" w14:textId="77777777" w:rsidR="00E568AC" w:rsidRPr="0064034D" w:rsidRDefault="00E568AC" w:rsidP="005C7F05">
            <w:pPr>
              <w:autoSpaceDE w:val="0"/>
              <w:autoSpaceDN w:val="0"/>
              <w:spacing w:line="256" w:lineRule="auto"/>
              <w:rPr>
                <w:bCs/>
                <w:sz w:val="18"/>
                <w:szCs w:val="18"/>
                <w:lang w:eastAsia="en-US"/>
              </w:rPr>
            </w:pPr>
            <w:r w:rsidRPr="0064034D">
              <w:rPr>
                <w:bCs/>
                <w:sz w:val="18"/>
                <w:szCs w:val="18"/>
                <w:lang w:eastAsia="en-US"/>
              </w:rPr>
              <w:t>€</w:t>
            </w:r>
          </w:p>
        </w:tc>
        <w:tc>
          <w:tcPr>
            <w:tcW w:w="2122" w:type="dxa"/>
            <w:tcBorders>
              <w:left w:val="nil"/>
            </w:tcBorders>
            <w:shd w:val="clear" w:color="auto" w:fill="FFFFFF"/>
            <w:noWrap/>
            <w:tcMar>
              <w:top w:w="57" w:type="dxa"/>
              <w:left w:w="57" w:type="dxa"/>
              <w:bottom w:w="57" w:type="dxa"/>
              <w:right w:w="57" w:type="dxa"/>
            </w:tcMar>
          </w:tcPr>
          <w:p w14:paraId="72539734" w14:textId="77777777" w:rsidR="00E568AC" w:rsidRPr="0064034D" w:rsidRDefault="00E568AC" w:rsidP="005C7F05">
            <w:pPr>
              <w:autoSpaceDE w:val="0"/>
              <w:autoSpaceDN w:val="0"/>
              <w:spacing w:line="256" w:lineRule="auto"/>
              <w:rPr>
                <w:bCs/>
                <w:sz w:val="18"/>
                <w:szCs w:val="18"/>
                <w:lang w:eastAsia="en-US"/>
              </w:rPr>
            </w:pPr>
            <w:r w:rsidRPr="0064034D">
              <w:rPr>
                <w:bCs/>
                <w:sz w:val="18"/>
                <w:szCs w:val="18"/>
                <w:lang w:eastAsia="en-US"/>
              </w:rPr>
              <w:t>5.000 per stage</w:t>
            </w:r>
          </w:p>
        </w:tc>
        <w:tc>
          <w:tcPr>
            <w:tcW w:w="2588" w:type="dxa"/>
            <w:shd w:val="clear" w:color="auto" w:fill="FFFFFF"/>
            <w:tcMar>
              <w:top w:w="57" w:type="dxa"/>
              <w:left w:w="57" w:type="dxa"/>
              <w:bottom w:w="57" w:type="dxa"/>
              <w:right w:w="57" w:type="dxa"/>
            </w:tcMar>
          </w:tcPr>
          <w:p w14:paraId="0BDC8B46" w14:textId="77777777" w:rsidR="00E568AC" w:rsidRPr="0064034D" w:rsidRDefault="00E568AC" w:rsidP="005C7F05">
            <w:pPr>
              <w:autoSpaceDE w:val="0"/>
              <w:autoSpaceDN w:val="0"/>
              <w:spacing w:line="256" w:lineRule="auto"/>
              <w:rPr>
                <w:bCs/>
                <w:sz w:val="18"/>
                <w:szCs w:val="18"/>
                <w:lang w:eastAsia="en-US"/>
              </w:rPr>
            </w:pPr>
            <w:r w:rsidRPr="0064034D">
              <w:rPr>
                <w:bCs/>
                <w:sz w:val="18"/>
                <w:szCs w:val="18"/>
                <w:lang w:eastAsia="en-US"/>
              </w:rPr>
              <w:t>Stageperiode</w:t>
            </w:r>
          </w:p>
        </w:tc>
      </w:tr>
      <w:tr w:rsidR="00E568AC" w:rsidRPr="0064034D" w14:paraId="5174230F" w14:textId="77777777" w:rsidTr="005C7F05">
        <w:tc>
          <w:tcPr>
            <w:tcW w:w="235" w:type="dxa"/>
            <w:shd w:val="clear" w:color="auto" w:fill="FFFFFF"/>
          </w:tcPr>
          <w:p w14:paraId="3A2578BB" w14:textId="77777777" w:rsidR="00E568AC" w:rsidRPr="0064034D" w:rsidRDefault="00E568AC" w:rsidP="005C7F05">
            <w:pPr>
              <w:autoSpaceDE w:val="0"/>
              <w:autoSpaceDN w:val="0"/>
              <w:spacing w:line="256" w:lineRule="auto"/>
              <w:jc w:val="center"/>
              <w:rPr>
                <w:bCs/>
                <w:sz w:val="18"/>
                <w:szCs w:val="18"/>
                <w:lang w:eastAsia="en-US"/>
              </w:rPr>
            </w:pPr>
            <w:r w:rsidRPr="0064034D">
              <w:rPr>
                <w:bCs/>
                <w:sz w:val="18"/>
                <w:szCs w:val="18"/>
                <w:lang w:eastAsia="en-US"/>
              </w:rPr>
              <w:t>1</w:t>
            </w:r>
            <w:r>
              <w:rPr>
                <w:bCs/>
                <w:sz w:val="18"/>
                <w:szCs w:val="18"/>
                <w:lang w:eastAsia="en-US"/>
              </w:rPr>
              <w:t>0</w:t>
            </w:r>
          </w:p>
        </w:tc>
        <w:tc>
          <w:tcPr>
            <w:tcW w:w="3754" w:type="dxa"/>
            <w:shd w:val="clear" w:color="auto" w:fill="FFFFFF"/>
            <w:noWrap/>
            <w:tcMar>
              <w:top w:w="57" w:type="dxa"/>
              <w:left w:w="57" w:type="dxa"/>
              <w:bottom w:w="57" w:type="dxa"/>
              <w:right w:w="57" w:type="dxa"/>
            </w:tcMar>
          </w:tcPr>
          <w:p w14:paraId="4A957B5E" w14:textId="77777777" w:rsidR="00E568AC" w:rsidRPr="0064034D" w:rsidRDefault="00E568AC" w:rsidP="005C7F05">
            <w:pPr>
              <w:autoSpaceDE w:val="0"/>
              <w:autoSpaceDN w:val="0"/>
              <w:spacing w:line="256" w:lineRule="auto"/>
              <w:rPr>
                <w:bCs/>
                <w:sz w:val="18"/>
                <w:szCs w:val="18"/>
                <w:lang w:eastAsia="en-US"/>
              </w:rPr>
            </w:pPr>
            <w:r w:rsidRPr="0064034D">
              <w:rPr>
                <w:bCs/>
                <w:sz w:val="18"/>
                <w:szCs w:val="18"/>
                <w:lang w:eastAsia="en-US"/>
              </w:rPr>
              <w:t xml:space="preserve">Stage HBO/WO </w:t>
            </w:r>
          </w:p>
        </w:tc>
        <w:tc>
          <w:tcPr>
            <w:tcW w:w="373" w:type="dxa"/>
            <w:tcBorders>
              <w:right w:val="nil"/>
            </w:tcBorders>
            <w:shd w:val="clear" w:color="auto" w:fill="FFFFFF"/>
            <w:noWrap/>
            <w:tcMar>
              <w:top w:w="57" w:type="dxa"/>
              <w:left w:w="57" w:type="dxa"/>
              <w:bottom w:w="57" w:type="dxa"/>
              <w:right w:w="57" w:type="dxa"/>
            </w:tcMar>
          </w:tcPr>
          <w:p w14:paraId="63AAB264" w14:textId="77777777" w:rsidR="00E568AC" w:rsidRPr="0064034D" w:rsidRDefault="00E568AC" w:rsidP="005C7F05">
            <w:pPr>
              <w:autoSpaceDE w:val="0"/>
              <w:autoSpaceDN w:val="0"/>
              <w:spacing w:line="256" w:lineRule="auto"/>
              <w:rPr>
                <w:bCs/>
                <w:sz w:val="18"/>
                <w:szCs w:val="18"/>
                <w:lang w:eastAsia="en-US"/>
              </w:rPr>
            </w:pPr>
            <w:r w:rsidRPr="0064034D">
              <w:rPr>
                <w:bCs/>
                <w:sz w:val="18"/>
                <w:szCs w:val="18"/>
                <w:lang w:eastAsia="en-US"/>
              </w:rPr>
              <w:t>€</w:t>
            </w:r>
          </w:p>
        </w:tc>
        <w:tc>
          <w:tcPr>
            <w:tcW w:w="2122" w:type="dxa"/>
            <w:tcBorders>
              <w:left w:val="nil"/>
            </w:tcBorders>
            <w:shd w:val="clear" w:color="auto" w:fill="FFFFFF"/>
            <w:noWrap/>
            <w:tcMar>
              <w:top w:w="57" w:type="dxa"/>
              <w:left w:w="57" w:type="dxa"/>
              <w:bottom w:w="57" w:type="dxa"/>
              <w:right w:w="57" w:type="dxa"/>
            </w:tcMar>
          </w:tcPr>
          <w:p w14:paraId="268AA017" w14:textId="77777777" w:rsidR="00E568AC" w:rsidRPr="0064034D" w:rsidRDefault="00E568AC" w:rsidP="005C7F05">
            <w:pPr>
              <w:autoSpaceDE w:val="0"/>
              <w:autoSpaceDN w:val="0"/>
              <w:spacing w:line="256" w:lineRule="auto"/>
              <w:rPr>
                <w:bCs/>
                <w:sz w:val="18"/>
                <w:szCs w:val="18"/>
                <w:lang w:eastAsia="en-US"/>
              </w:rPr>
            </w:pPr>
            <w:r w:rsidRPr="0064034D">
              <w:rPr>
                <w:bCs/>
                <w:sz w:val="18"/>
                <w:szCs w:val="18"/>
                <w:lang w:eastAsia="en-US"/>
              </w:rPr>
              <w:t>5.000 per stage</w:t>
            </w:r>
          </w:p>
        </w:tc>
        <w:tc>
          <w:tcPr>
            <w:tcW w:w="2588" w:type="dxa"/>
            <w:shd w:val="clear" w:color="auto" w:fill="FFFFFF"/>
            <w:tcMar>
              <w:top w:w="57" w:type="dxa"/>
              <w:left w:w="57" w:type="dxa"/>
              <w:bottom w:w="57" w:type="dxa"/>
              <w:right w:w="57" w:type="dxa"/>
            </w:tcMar>
          </w:tcPr>
          <w:p w14:paraId="2F2C4C34" w14:textId="77777777" w:rsidR="00E568AC" w:rsidRPr="0064034D" w:rsidRDefault="00E568AC" w:rsidP="005C7F05">
            <w:pPr>
              <w:autoSpaceDE w:val="0"/>
              <w:autoSpaceDN w:val="0"/>
              <w:spacing w:line="256" w:lineRule="auto"/>
              <w:rPr>
                <w:bCs/>
                <w:color w:val="FF0000"/>
                <w:sz w:val="18"/>
                <w:szCs w:val="18"/>
                <w:lang w:eastAsia="en-US"/>
              </w:rPr>
            </w:pPr>
            <w:r w:rsidRPr="0064034D">
              <w:rPr>
                <w:bCs/>
                <w:sz w:val="18"/>
                <w:szCs w:val="18"/>
                <w:lang w:eastAsia="en-US"/>
              </w:rPr>
              <w:t xml:space="preserve">Stageperiode   </w:t>
            </w:r>
          </w:p>
        </w:tc>
      </w:tr>
      <w:tr w:rsidR="00E568AC" w:rsidRPr="0064034D" w14:paraId="4765C770" w14:textId="77777777" w:rsidTr="005C7F05">
        <w:tc>
          <w:tcPr>
            <w:tcW w:w="235" w:type="dxa"/>
            <w:shd w:val="clear" w:color="auto" w:fill="FFFFFF"/>
          </w:tcPr>
          <w:p w14:paraId="6F71CAD1" w14:textId="77777777" w:rsidR="00E568AC" w:rsidRPr="0064034D" w:rsidRDefault="00E568AC" w:rsidP="005C7F05">
            <w:pPr>
              <w:autoSpaceDE w:val="0"/>
              <w:autoSpaceDN w:val="0"/>
              <w:spacing w:line="256" w:lineRule="auto"/>
              <w:jc w:val="center"/>
              <w:rPr>
                <w:bCs/>
                <w:sz w:val="18"/>
                <w:szCs w:val="18"/>
                <w:lang w:eastAsia="en-US"/>
              </w:rPr>
            </w:pPr>
            <w:r w:rsidRPr="0064034D">
              <w:rPr>
                <w:bCs/>
                <w:sz w:val="18"/>
                <w:szCs w:val="18"/>
                <w:lang w:eastAsia="en-US"/>
              </w:rPr>
              <w:t>1</w:t>
            </w:r>
            <w:r>
              <w:rPr>
                <w:bCs/>
                <w:sz w:val="18"/>
                <w:szCs w:val="18"/>
                <w:lang w:eastAsia="en-US"/>
              </w:rPr>
              <w:t>1</w:t>
            </w:r>
          </w:p>
        </w:tc>
        <w:tc>
          <w:tcPr>
            <w:tcW w:w="3754" w:type="dxa"/>
            <w:shd w:val="clear" w:color="auto" w:fill="FFFFFF"/>
            <w:noWrap/>
            <w:tcMar>
              <w:top w:w="57" w:type="dxa"/>
              <w:left w:w="57" w:type="dxa"/>
              <w:bottom w:w="57" w:type="dxa"/>
              <w:right w:w="57" w:type="dxa"/>
            </w:tcMar>
            <w:hideMark/>
          </w:tcPr>
          <w:p w14:paraId="7B7EA1FE" w14:textId="77777777" w:rsidR="00E568AC" w:rsidRPr="0064034D" w:rsidRDefault="00E568AC" w:rsidP="005C7F05">
            <w:pPr>
              <w:autoSpaceDE w:val="0"/>
              <w:autoSpaceDN w:val="0"/>
              <w:spacing w:line="256" w:lineRule="auto"/>
              <w:rPr>
                <w:bCs/>
                <w:sz w:val="18"/>
                <w:szCs w:val="18"/>
                <w:lang w:eastAsia="en-US"/>
              </w:rPr>
            </w:pPr>
            <w:r w:rsidRPr="0064034D">
              <w:rPr>
                <w:bCs/>
                <w:sz w:val="18"/>
                <w:szCs w:val="18"/>
                <w:lang w:eastAsia="en-US"/>
              </w:rPr>
              <w:t>Leerling VSO/Praktijkonderwijs</w:t>
            </w:r>
          </w:p>
        </w:tc>
        <w:tc>
          <w:tcPr>
            <w:tcW w:w="373" w:type="dxa"/>
            <w:tcBorders>
              <w:right w:val="nil"/>
            </w:tcBorders>
            <w:shd w:val="clear" w:color="auto" w:fill="FFFFFF"/>
            <w:noWrap/>
            <w:tcMar>
              <w:top w:w="57" w:type="dxa"/>
              <w:left w:w="57" w:type="dxa"/>
              <w:bottom w:w="57" w:type="dxa"/>
              <w:right w:w="57" w:type="dxa"/>
            </w:tcMar>
            <w:hideMark/>
          </w:tcPr>
          <w:p w14:paraId="44198708" w14:textId="77777777" w:rsidR="00E568AC" w:rsidRPr="0064034D" w:rsidRDefault="00E568AC" w:rsidP="005C7F05">
            <w:pPr>
              <w:autoSpaceDE w:val="0"/>
              <w:autoSpaceDN w:val="0"/>
              <w:spacing w:line="256" w:lineRule="auto"/>
              <w:rPr>
                <w:bCs/>
                <w:sz w:val="18"/>
                <w:szCs w:val="18"/>
                <w:lang w:eastAsia="en-US"/>
              </w:rPr>
            </w:pPr>
            <w:r w:rsidRPr="0064034D">
              <w:rPr>
                <w:bCs/>
                <w:sz w:val="18"/>
                <w:szCs w:val="18"/>
                <w:lang w:eastAsia="en-US"/>
              </w:rPr>
              <w:t>€</w:t>
            </w:r>
          </w:p>
        </w:tc>
        <w:tc>
          <w:tcPr>
            <w:tcW w:w="2122" w:type="dxa"/>
            <w:tcBorders>
              <w:left w:val="nil"/>
            </w:tcBorders>
            <w:shd w:val="clear" w:color="auto" w:fill="FFFFFF"/>
            <w:noWrap/>
            <w:tcMar>
              <w:top w:w="57" w:type="dxa"/>
              <w:left w:w="57" w:type="dxa"/>
              <w:bottom w:w="57" w:type="dxa"/>
              <w:right w:w="57" w:type="dxa"/>
            </w:tcMar>
            <w:hideMark/>
          </w:tcPr>
          <w:p w14:paraId="225E1E31" w14:textId="77777777" w:rsidR="00E568AC" w:rsidRPr="0064034D" w:rsidRDefault="00E568AC" w:rsidP="005C7F05">
            <w:pPr>
              <w:autoSpaceDE w:val="0"/>
              <w:autoSpaceDN w:val="0"/>
              <w:spacing w:line="256" w:lineRule="auto"/>
              <w:rPr>
                <w:bCs/>
                <w:sz w:val="18"/>
                <w:szCs w:val="18"/>
                <w:lang w:eastAsia="en-US"/>
              </w:rPr>
            </w:pPr>
            <w:r>
              <w:rPr>
                <w:bCs/>
                <w:sz w:val="18"/>
                <w:szCs w:val="18"/>
                <w:lang w:eastAsia="en-US"/>
              </w:rPr>
              <w:t>1</w:t>
            </w:r>
            <w:r w:rsidRPr="0064034D">
              <w:rPr>
                <w:bCs/>
                <w:sz w:val="18"/>
                <w:szCs w:val="18"/>
                <w:lang w:eastAsia="en-US"/>
              </w:rPr>
              <w:t>5.000 per stage</w:t>
            </w:r>
          </w:p>
        </w:tc>
        <w:tc>
          <w:tcPr>
            <w:tcW w:w="2588" w:type="dxa"/>
            <w:shd w:val="clear" w:color="auto" w:fill="FFFFFF"/>
            <w:tcMar>
              <w:top w:w="57" w:type="dxa"/>
              <w:left w:w="57" w:type="dxa"/>
              <w:bottom w:w="57" w:type="dxa"/>
              <w:right w:w="57" w:type="dxa"/>
            </w:tcMar>
            <w:hideMark/>
          </w:tcPr>
          <w:p w14:paraId="0FB900F1" w14:textId="77777777" w:rsidR="00E568AC" w:rsidRPr="0064034D" w:rsidRDefault="00E568AC" w:rsidP="005C7F05">
            <w:pPr>
              <w:autoSpaceDE w:val="0"/>
              <w:autoSpaceDN w:val="0"/>
              <w:spacing w:line="256" w:lineRule="auto"/>
              <w:rPr>
                <w:bCs/>
                <w:sz w:val="18"/>
                <w:szCs w:val="18"/>
                <w:lang w:eastAsia="en-US"/>
              </w:rPr>
            </w:pPr>
            <w:r w:rsidRPr="0064034D">
              <w:rPr>
                <w:bCs/>
                <w:sz w:val="18"/>
                <w:szCs w:val="18"/>
                <w:lang w:eastAsia="en-US"/>
              </w:rPr>
              <w:t xml:space="preserve">Stageperiode  </w:t>
            </w:r>
          </w:p>
        </w:tc>
      </w:tr>
      <w:tr w:rsidR="00E568AC" w:rsidRPr="0064034D" w14:paraId="3B7505D3" w14:textId="77777777" w:rsidTr="005C7F05">
        <w:tc>
          <w:tcPr>
            <w:tcW w:w="235" w:type="dxa"/>
            <w:shd w:val="clear" w:color="auto" w:fill="FFFFFF"/>
          </w:tcPr>
          <w:p w14:paraId="26A0DBC5" w14:textId="77777777" w:rsidR="00E568AC" w:rsidRPr="0064034D" w:rsidRDefault="00E568AC" w:rsidP="005C7F05">
            <w:pPr>
              <w:autoSpaceDE w:val="0"/>
              <w:autoSpaceDN w:val="0"/>
              <w:spacing w:line="256" w:lineRule="auto"/>
              <w:jc w:val="center"/>
              <w:rPr>
                <w:bCs/>
                <w:sz w:val="18"/>
                <w:szCs w:val="18"/>
                <w:lang w:eastAsia="en-US"/>
              </w:rPr>
            </w:pPr>
            <w:r w:rsidRPr="0064034D">
              <w:rPr>
                <w:bCs/>
                <w:sz w:val="18"/>
                <w:szCs w:val="18"/>
                <w:lang w:eastAsia="en-US"/>
              </w:rPr>
              <w:t>1</w:t>
            </w:r>
            <w:r>
              <w:rPr>
                <w:bCs/>
                <w:sz w:val="18"/>
                <w:szCs w:val="18"/>
                <w:lang w:eastAsia="en-US"/>
              </w:rPr>
              <w:t>2</w:t>
            </w:r>
          </w:p>
        </w:tc>
        <w:tc>
          <w:tcPr>
            <w:tcW w:w="3754" w:type="dxa"/>
            <w:shd w:val="clear" w:color="auto" w:fill="FFFFFF"/>
            <w:noWrap/>
            <w:tcMar>
              <w:top w:w="57" w:type="dxa"/>
              <w:left w:w="57" w:type="dxa"/>
              <w:bottom w:w="57" w:type="dxa"/>
              <w:right w:w="57" w:type="dxa"/>
            </w:tcMar>
            <w:hideMark/>
          </w:tcPr>
          <w:p w14:paraId="041BE45E" w14:textId="77777777" w:rsidR="00E568AC" w:rsidRPr="0064034D" w:rsidRDefault="00E568AC" w:rsidP="005C7F05">
            <w:pPr>
              <w:autoSpaceDE w:val="0"/>
              <w:autoSpaceDN w:val="0"/>
              <w:spacing w:line="256" w:lineRule="auto"/>
              <w:rPr>
                <w:bCs/>
                <w:sz w:val="18"/>
                <w:szCs w:val="18"/>
                <w:lang w:eastAsia="en-US"/>
              </w:rPr>
            </w:pPr>
            <w:r w:rsidRPr="0064034D">
              <w:rPr>
                <w:bCs/>
                <w:sz w:val="18"/>
                <w:szCs w:val="18"/>
                <w:lang w:eastAsia="en-US"/>
              </w:rPr>
              <w:t>Werkplek na uitstroom</w:t>
            </w:r>
          </w:p>
          <w:p w14:paraId="3D14AEC9" w14:textId="77777777" w:rsidR="00E568AC" w:rsidRPr="0064034D" w:rsidRDefault="00E568AC" w:rsidP="005C7F05">
            <w:pPr>
              <w:autoSpaceDE w:val="0"/>
              <w:autoSpaceDN w:val="0"/>
              <w:spacing w:line="256" w:lineRule="auto"/>
              <w:rPr>
                <w:sz w:val="18"/>
                <w:szCs w:val="18"/>
                <w:lang w:eastAsia="en-US"/>
              </w:rPr>
            </w:pPr>
            <w:r w:rsidRPr="0064034D">
              <w:rPr>
                <w:bCs/>
                <w:sz w:val="18"/>
                <w:szCs w:val="18"/>
                <w:lang w:eastAsia="en-US"/>
              </w:rPr>
              <w:t xml:space="preserve">Leerling VSO/Praktijkonderwijs </w:t>
            </w:r>
          </w:p>
        </w:tc>
        <w:tc>
          <w:tcPr>
            <w:tcW w:w="373" w:type="dxa"/>
            <w:tcBorders>
              <w:right w:val="nil"/>
            </w:tcBorders>
            <w:shd w:val="clear" w:color="auto" w:fill="FFFFFF"/>
            <w:noWrap/>
            <w:tcMar>
              <w:top w:w="57" w:type="dxa"/>
              <w:left w:w="57" w:type="dxa"/>
              <w:bottom w:w="57" w:type="dxa"/>
              <w:right w:w="57" w:type="dxa"/>
            </w:tcMar>
            <w:hideMark/>
          </w:tcPr>
          <w:p w14:paraId="5D82172E" w14:textId="77777777" w:rsidR="00E568AC" w:rsidRPr="0064034D" w:rsidRDefault="00E568AC" w:rsidP="005C7F05">
            <w:pPr>
              <w:autoSpaceDE w:val="0"/>
              <w:autoSpaceDN w:val="0"/>
              <w:spacing w:line="256" w:lineRule="auto"/>
              <w:rPr>
                <w:sz w:val="18"/>
                <w:szCs w:val="18"/>
                <w:lang w:eastAsia="en-US"/>
              </w:rPr>
            </w:pPr>
            <w:r w:rsidRPr="0064034D">
              <w:rPr>
                <w:bCs/>
                <w:sz w:val="18"/>
                <w:szCs w:val="18"/>
                <w:lang w:eastAsia="en-US"/>
              </w:rPr>
              <w:t>€</w:t>
            </w:r>
          </w:p>
        </w:tc>
        <w:tc>
          <w:tcPr>
            <w:tcW w:w="2122" w:type="dxa"/>
            <w:tcBorders>
              <w:left w:val="nil"/>
            </w:tcBorders>
            <w:shd w:val="clear" w:color="auto" w:fill="FFFFFF"/>
            <w:noWrap/>
            <w:tcMar>
              <w:top w:w="57" w:type="dxa"/>
              <w:left w:w="57" w:type="dxa"/>
              <w:bottom w:w="57" w:type="dxa"/>
              <w:right w:w="57" w:type="dxa"/>
            </w:tcMar>
            <w:hideMark/>
          </w:tcPr>
          <w:p w14:paraId="62C02875" w14:textId="77777777" w:rsidR="00E568AC" w:rsidRPr="0064034D" w:rsidRDefault="00E568AC" w:rsidP="005C7F05">
            <w:pPr>
              <w:autoSpaceDE w:val="0"/>
              <w:autoSpaceDN w:val="0"/>
              <w:spacing w:line="256" w:lineRule="auto"/>
              <w:rPr>
                <w:sz w:val="18"/>
                <w:szCs w:val="18"/>
                <w:lang w:eastAsia="en-US"/>
              </w:rPr>
            </w:pPr>
            <w:r w:rsidRPr="0064034D">
              <w:rPr>
                <w:bCs/>
                <w:sz w:val="18"/>
                <w:szCs w:val="18"/>
                <w:lang w:eastAsia="en-US"/>
              </w:rPr>
              <w:t>25.000 (eenmalig)</w:t>
            </w:r>
          </w:p>
        </w:tc>
        <w:tc>
          <w:tcPr>
            <w:tcW w:w="2588" w:type="dxa"/>
            <w:shd w:val="clear" w:color="auto" w:fill="FFFFFF"/>
            <w:tcMar>
              <w:top w:w="57" w:type="dxa"/>
              <w:left w:w="57" w:type="dxa"/>
              <w:bottom w:w="57" w:type="dxa"/>
              <w:right w:w="57" w:type="dxa"/>
            </w:tcMar>
            <w:hideMark/>
          </w:tcPr>
          <w:p w14:paraId="00DD0E2A" w14:textId="77777777" w:rsidR="00E568AC" w:rsidRPr="0064034D" w:rsidRDefault="00E568AC" w:rsidP="005C7F05">
            <w:pPr>
              <w:autoSpaceDE w:val="0"/>
              <w:autoSpaceDN w:val="0"/>
              <w:spacing w:line="256" w:lineRule="auto"/>
              <w:rPr>
                <w:bCs/>
                <w:sz w:val="18"/>
                <w:szCs w:val="18"/>
                <w:lang w:eastAsia="en-US"/>
              </w:rPr>
            </w:pPr>
            <w:r w:rsidRPr="0064034D">
              <w:rPr>
                <w:bCs/>
                <w:sz w:val="18"/>
                <w:szCs w:val="18"/>
                <w:lang w:eastAsia="en-US"/>
              </w:rPr>
              <w:t xml:space="preserve">Eenmalig </w:t>
            </w:r>
          </w:p>
        </w:tc>
      </w:tr>
      <w:tr w:rsidR="00E568AC" w:rsidRPr="0064034D" w14:paraId="79C62752" w14:textId="77777777" w:rsidTr="005C7F05">
        <w:tc>
          <w:tcPr>
            <w:tcW w:w="235" w:type="dxa"/>
            <w:shd w:val="clear" w:color="auto" w:fill="FFFFFF"/>
          </w:tcPr>
          <w:p w14:paraId="136D3BB5" w14:textId="77777777" w:rsidR="00E568AC" w:rsidRPr="0064034D" w:rsidRDefault="00E568AC" w:rsidP="005C7F05">
            <w:pPr>
              <w:autoSpaceDE w:val="0"/>
              <w:autoSpaceDN w:val="0"/>
              <w:spacing w:line="256" w:lineRule="auto"/>
              <w:jc w:val="center"/>
              <w:rPr>
                <w:bCs/>
                <w:sz w:val="18"/>
                <w:szCs w:val="18"/>
                <w:lang w:eastAsia="en-US"/>
              </w:rPr>
            </w:pPr>
            <w:r w:rsidRPr="0064034D">
              <w:rPr>
                <w:bCs/>
                <w:sz w:val="18"/>
                <w:szCs w:val="18"/>
                <w:lang w:eastAsia="en-US"/>
              </w:rPr>
              <w:t>1</w:t>
            </w:r>
            <w:r>
              <w:rPr>
                <w:bCs/>
                <w:sz w:val="18"/>
                <w:szCs w:val="18"/>
                <w:lang w:eastAsia="en-US"/>
              </w:rPr>
              <w:t>3</w:t>
            </w:r>
          </w:p>
        </w:tc>
        <w:tc>
          <w:tcPr>
            <w:tcW w:w="3754" w:type="dxa"/>
            <w:shd w:val="clear" w:color="auto" w:fill="FFFFFF"/>
            <w:noWrap/>
            <w:tcMar>
              <w:top w:w="57" w:type="dxa"/>
              <w:left w:w="57" w:type="dxa"/>
              <w:bottom w:w="57" w:type="dxa"/>
              <w:right w:w="57" w:type="dxa"/>
            </w:tcMar>
            <w:hideMark/>
          </w:tcPr>
          <w:p w14:paraId="60985BB4" w14:textId="77777777" w:rsidR="00E568AC" w:rsidRPr="0064034D" w:rsidRDefault="00E568AC" w:rsidP="005C7F05">
            <w:pPr>
              <w:autoSpaceDE w:val="0"/>
              <w:autoSpaceDN w:val="0"/>
              <w:spacing w:line="256" w:lineRule="auto"/>
              <w:rPr>
                <w:bCs/>
                <w:iCs/>
                <w:sz w:val="18"/>
                <w:szCs w:val="18"/>
                <w:vertAlign w:val="superscript"/>
                <w:lang w:eastAsia="en-US"/>
              </w:rPr>
            </w:pPr>
            <w:r w:rsidRPr="0064034D">
              <w:rPr>
                <w:bCs/>
                <w:iCs/>
                <w:sz w:val="18"/>
                <w:szCs w:val="18"/>
                <w:lang w:eastAsia="en-US"/>
              </w:rPr>
              <w:t>Sociale Inkoop</w:t>
            </w:r>
            <w:r w:rsidRPr="0064034D">
              <w:rPr>
                <w:bCs/>
                <w:iCs/>
                <w:sz w:val="18"/>
                <w:szCs w:val="18"/>
                <w:vertAlign w:val="superscript"/>
                <w:lang w:eastAsia="en-US"/>
              </w:rPr>
              <w:t>2</w:t>
            </w:r>
          </w:p>
        </w:tc>
        <w:tc>
          <w:tcPr>
            <w:tcW w:w="373" w:type="dxa"/>
            <w:tcBorders>
              <w:right w:val="nil"/>
            </w:tcBorders>
            <w:shd w:val="clear" w:color="auto" w:fill="FFFFFF"/>
            <w:noWrap/>
            <w:tcMar>
              <w:top w:w="57" w:type="dxa"/>
              <w:left w:w="57" w:type="dxa"/>
              <w:bottom w:w="57" w:type="dxa"/>
              <w:right w:w="57" w:type="dxa"/>
            </w:tcMar>
            <w:hideMark/>
          </w:tcPr>
          <w:p w14:paraId="5002F722" w14:textId="77777777" w:rsidR="00E568AC" w:rsidRPr="0064034D" w:rsidRDefault="00E568AC" w:rsidP="005C7F05">
            <w:pPr>
              <w:autoSpaceDE w:val="0"/>
              <w:autoSpaceDN w:val="0"/>
              <w:spacing w:line="256" w:lineRule="auto"/>
              <w:rPr>
                <w:bCs/>
                <w:sz w:val="18"/>
                <w:szCs w:val="18"/>
                <w:lang w:eastAsia="en-US"/>
              </w:rPr>
            </w:pPr>
            <w:r w:rsidRPr="0064034D">
              <w:rPr>
                <w:bCs/>
                <w:sz w:val="18"/>
                <w:szCs w:val="18"/>
                <w:lang w:eastAsia="en-US"/>
              </w:rPr>
              <w:t>€</w:t>
            </w:r>
          </w:p>
        </w:tc>
        <w:tc>
          <w:tcPr>
            <w:tcW w:w="2122" w:type="dxa"/>
            <w:tcBorders>
              <w:left w:val="nil"/>
            </w:tcBorders>
            <w:shd w:val="clear" w:color="auto" w:fill="FFFFFF"/>
            <w:hideMark/>
          </w:tcPr>
          <w:p w14:paraId="1CCFBF07" w14:textId="77777777" w:rsidR="00E568AC" w:rsidRPr="0064034D" w:rsidRDefault="00E568AC" w:rsidP="005C7F05">
            <w:pPr>
              <w:autoSpaceDE w:val="0"/>
              <w:autoSpaceDN w:val="0"/>
              <w:spacing w:line="256" w:lineRule="auto"/>
              <w:rPr>
                <w:bCs/>
                <w:sz w:val="18"/>
                <w:szCs w:val="18"/>
                <w:lang w:eastAsia="en-US"/>
              </w:rPr>
            </w:pPr>
            <w:r w:rsidRPr="0064034D">
              <w:rPr>
                <w:bCs/>
                <w:sz w:val="18"/>
                <w:szCs w:val="18"/>
                <w:lang w:eastAsia="en-US"/>
              </w:rPr>
              <w:t>Factuurwaarde (excl. BTW)</w:t>
            </w:r>
          </w:p>
        </w:tc>
        <w:tc>
          <w:tcPr>
            <w:tcW w:w="2588" w:type="dxa"/>
            <w:shd w:val="clear" w:color="auto" w:fill="FFFFFF"/>
            <w:tcMar>
              <w:top w:w="57" w:type="dxa"/>
              <w:left w:w="57" w:type="dxa"/>
              <w:bottom w:w="57" w:type="dxa"/>
              <w:right w:w="57" w:type="dxa"/>
            </w:tcMar>
          </w:tcPr>
          <w:p w14:paraId="68E023B1" w14:textId="77777777" w:rsidR="00E568AC" w:rsidRPr="0064034D" w:rsidRDefault="00E568AC" w:rsidP="005C7F05">
            <w:pPr>
              <w:autoSpaceDE w:val="0"/>
              <w:autoSpaceDN w:val="0"/>
              <w:spacing w:line="256" w:lineRule="auto"/>
              <w:rPr>
                <w:bCs/>
                <w:sz w:val="18"/>
                <w:szCs w:val="18"/>
                <w:lang w:eastAsia="en-US"/>
              </w:rPr>
            </w:pPr>
          </w:p>
        </w:tc>
      </w:tr>
      <w:tr w:rsidR="00E568AC" w:rsidRPr="0064034D" w14:paraId="133516B5" w14:textId="77777777" w:rsidTr="005C7F05">
        <w:tc>
          <w:tcPr>
            <w:tcW w:w="235" w:type="dxa"/>
            <w:shd w:val="clear" w:color="auto" w:fill="FFFFFF"/>
          </w:tcPr>
          <w:p w14:paraId="41DF75D1" w14:textId="77777777" w:rsidR="00E568AC" w:rsidRPr="0064034D" w:rsidRDefault="00E568AC" w:rsidP="005C7F05">
            <w:pPr>
              <w:autoSpaceDE w:val="0"/>
              <w:autoSpaceDN w:val="0"/>
              <w:spacing w:line="256" w:lineRule="auto"/>
              <w:jc w:val="center"/>
              <w:rPr>
                <w:bCs/>
                <w:sz w:val="18"/>
                <w:szCs w:val="18"/>
                <w:lang w:eastAsia="en-US"/>
              </w:rPr>
            </w:pPr>
            <w:r w:rsidRPr="0064034D">
              <w:rPr>
                <w:bCs/>
                <w:sz w:val="18"/>
                <w:szCs w:val="18"/>
                <w:lang w:eastAsia="en-US"/>
              </w:rPr>
              <w:t>1</w:t>
            </w:r>
            <w:r>
              <w:rPr>
                <w:bCs/>
                <w:sz w:val="18"/>
                <w:szCs w:val="18"/>
                <w:lang w:eastAsia="en-US"/>
              </w:rPr>
              <w:t>4</w:t>
            </w:r>
          </w:p>
        </w:tc>
        <w:tc>
          <w:tcPr>
            <w:tcW w:w="3754" w:type="dxa"/>
            <w:shd w:val="clear" w:color="auto" w:fill="FFFFFF"/>
            <w:noWrap/>
            <w:tcMar>
              <w:top w:w="57" w:type="dxa"/>
              <w:left w:w="57" w:type="dxa"/>
              <w:bottom w:w="57" w:type="dxa"/>
              <w:right w:w="57" w:type="dxa"/>
            </w:tcMar>
            <w:hideMark/>
          </w:tcPr>
          <w:p w14:paraId="34B7A4AC" w14:textId="77777777" w:rsidR="00E568AC" w:rsidRPr="0064034D" w:rsidRDefault="00E568AC" w:rsidP="005C7F05">
            <w:pPr>
              <w:autoSpaceDE w:val="0"/>
              <w:autoSpaceDN w:val="0"/>
              <w:spacing w:line="256" w:lineRule="auto"/>
              <w:rPr>
                <w:bCs/>
                <w:sz w:val="18"/>
                <w:szCs w:val="18"/>
                <w:vertAlign w:val="superscript"/>
                <w:lang w:eastAsia="en-US"/>
              </w:rPr>
            </w:pPr>
            <w:r w:rsidRPr="0064034D">
              <w:rPr>
                <w:bCs/>
                <w:sz w:val="18"/>
                <w:szCs w:val="18"/>
                <w:lang w:eastAsia="en-US"/>
              </w:rPr>
              <w:t>MVO-activiteiten</w:t>
            </w:r>
            <w:r w:rsidRPr="0064034D">
              <w:rPr>
                <w:bCs/>
                <w:sz w:val="18"/>
                <w:szCs w:val="18"/>
                <w:vertAlign w:val="superscript"/>
                <w:lang w:eastAsia="en-US"/>
              </w:rPr>
              <w:t>3</w:t>
            </w:r>
          </w:p>
          <w:p w14:paraId="04353AD9" w14:textId="77777777" w:rsidR="00E568AC" w:rsidRDefault="00E568AC" w:rsidP="005C7F05">
            <w:pPr>
              <w:autoSpaceDE w:val="0"/>
              <w:autoSpaceDN w:val="0"/>
              <w:spacing w:line="256" w:lineRule="auto"/>
              <w:rPr>
                <w:sz w:val="18"/>
                <w:szCs w:val="18"/>
                <w:lang w:eastAsia="en-US"/>
              </w:rPr>
            </w:pPr>
          </w:p>
          <w:p w14:paraId="091F3A94" w14:textId="77777777" w:rsidR="00E568AC" w:rsidRPr="0064034D" w:rsidRDefault="00E568AC" w:rsidP="005C7F05">
            <w:pPr>
              <w:autoSpaceDE w:val="0"/>
              <w:autoSpaceDN w:val="0"/>
              <w:spacing w:line="256" w:lineRule="auto"/>
              <w:rPr>
                <w:sz w:val="18"/>
                <w:szCs w:val="18"/>
                <w:lang w:eastAsia="en-US"/>
              </w:rPr>
            </w:pPr>
          </w:p>
        </w:tc>
        <w:tc>
          <w:tcPr>
            <w:tcW w:w="373" w:type="dxa"/>
            <w:tcBorders>
              <w:right w:val="nil"/>
            </w:tcBorders>
            <w:shd w:val="clear" w:color="auto" w:fill="FFFFFF"/>
            <w:noWrap/>
            <w:tcMar>
              <w:top w:w="57" w:type="dxa"/>
              <w:left w:w="57" w:type="dxa"/>
              <w:bottom w:w="57" w:type="dxa"/>
              <w:right w:w="57" w:type="dxa"/>
            </w:tcMar>
            <w:hideMark/>
          </w:tcPr>
          <w:p w14:paraId="0E16E588" w14:textId="77777777" w:rsidR="00E568AC" w:rsidRPr="0064034D" w:rsidRDefault="00E568AC" w:rsidP="005C7F05">
            <w:pPr>
              <w:autoSpaceDE w:val="0"/>
              <w:autoSpaceDN w:val="0"/>
              <w:spacing w:line="256" w:lineRule="auto"/>
              <w:rPr>
                <w:sz w:val="18"/>
                <w:szCs w:val="18"/>
                <w:lang w:eastAsia="en-US"/>
              </w:rPr>
            </w:pPr>
            <w:r w:rsidRPr="0064034D">
              <w:rPr>
                <w:bCs/>
                <w:sz w:val="18"/>
                <w:szCs w:val="18"/>
                <w:lang w:eastAsia="en-US"/>
              </w:rPr>
              <w:t>€</w:t>
            </w:r>
          </w:p>
        </w:tc>
        <w:tc>
          <w:tcPr>
            <w:tcW w:w="2122" w:type="dxa"/>
            <w:tcBorders>
              <w:left w:val="nil"/>
            </w:tcBorders>
            <w:shd w:val="clear" w:color="auto" w:fill="FFFFFF"/>
            <w:noWrap/>
            <w:tcMar>
              <w:top w:w="57" w:type="dxa"/>
              <w:left w:w="57" w:type="dxa"/>
              <w:bottom w:w="57" w:type="dxa"/>
              <w:right w:w="57" w:type="dxa"/>
            </w:tcMar>
            <w:hideMark/>
          </w:tcPr>
          <w:p w14:paraId="1F705ADD" w14:textId="77777777" w:rsidR="00E568AC" w:rsidRPr="0064034D" w:rsidRDefault="00E568AC" w:rsidP="005C7F05">
            <w:pPr>
              <w:autoSpaceDE w:val="0"/>
              <w:autoSpaceDN w:val="0"/>
              <w:spacing w:line="256" w:lineRule="auto"/>
              <w:rPr>
                <w:sz w:val="18"/>
                <w:szCs w:val="18"/>
                <w:lang w:eastAsia="en-US"/>
              </w:rPr>
            </w:pPr>
            <w:r w:rsidRPr="0064034D">
              <w:rPr>
                <w:bCs/>
                <w:sz w:val="18"/>
                <w:szCs w:val="18"/>
                <w:lang w:eastAsia="en-US"/>
              </w:rPr>
              <w:t>1</w:t>
            </w:r>
            <w:r>
              <w:rPr>
                <w:bCs/>
                <w:sz w:val="18"/>
                <w:szCs w:val="18"/>
                <w:lang w:eastAsia="en-US"/>
              </w:rPr>
              <w:t>25</w:t>
            </w:r>
            <w:r w:rsidRPr="0064034D">
              <w:rPr>
                <w:bCs/>
                <w:sz w:val="18"/>
                <w:szCs w:val="18"/>
                <w:lang w:eastAsia="en-US"/>
              </w:rPr>
              <w:t xml:space="preserve"> per uur en/of factuurwaarde (excl. BTW)</w:t>
            </w:r>
          </w:p>
        </w:tc>
        <w:tc>
          <w:tcPr>
            <w:tcW w:w="2588" w:type="dxa"/>
            <w:shd w:val="clear" w:color="auto" w:fill="FFFFFF"/>
            <w:tcMar>
              <w:top w:w="57" w:type="dxa"/>
              <w:left w:w="57" w:type="dxa"/>
              <w:bottom w:w="57" w:type="dxa"/>
              <w:right w:w="57" w:type="dxa"/>
            </w:tcMar>
          </w:tcPr>
          <w:p w14:paraId="345A9C90" w14:textId="77777777" w:rsidR="00E568AC" w:rsidRPr="0064034D" w:rsidRDefault="00E568AC" w:rsidP="005C7F05">
            <w:pPr>
              <w:autoSpaceDE w:val="0"/>
              <w:autoSpaceDN w:val="0"/>
              <w:spacing w:line="256" w:lineRule="auto"/>
              <w:rPr>
                <w:bCs/>
                <w:sz w:val="18"/>
                <w:szCs w:val="18"/>
                <w:lang w:eastAsia="en-US"/>
              </w:rPr>
            </w:pPr>
            <w:r w:rsidRPr="0064034D">
              <w:rPr>
                <w:bCs/>
                <w:sz w:val="18"/>
                <w:szCs w:val="18"/>
                <w:lang w:eastAsia="en-US"/>
              </w:rPr>
              <w:t>In overleg met SR- verantwoordelijke</w:t>
            </w:r>
          </w:p>
        </w:tc>
      </w:tr>
    </w:tbl>
    <w:p w14:paraId="76B4E1C9" w14:textId="55F51DE0" w:rsidR="00E568AC" w:rsidRDefault="00E568AC" w:rsidP="00E568AC"/>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235"/>
        <w:gridCol w:w="3754"/>
        <w:gridCol w:w="373"/>
        <w:gridCol w:w="2122"/>
        <w:gridCol w:w="2588"/>
      </w:tblGrid>
      <w:tr w:rsidR="00E568AC" w:rsidRPr="0064034D" w14:paraId="093CD42B" w14:textId="77777777" w:rsidTr="005C7F05">
        <w:tc>
          <w:tcPr>
            <w:tcW w:w="235" w:type="dxa"/>
            <w:shd w:val="clear" w:color="auto" w:fill="8496B0"/>
          </w:tcPr>
          <w:p w14:paraId="1446D987" w14:textId="77777777" w:rsidR="00E568AC" w:rsidRPr="0064034D" w:rsidRDefault="00E568AC" w:rsidP="005C7F05">
            <w:pPr>
              <w:autoSpaceDE w:val="0"/>
              <w:autoSpaceDN w:val="0"/>
              <w:spacing w:line="256" w:lineRule="auto"/>
              <w:rPr>
                <w:b/>
                <w:bCs/>
                <w:i/>
                <w:iCs/>
                <w:sz w:val="18"/>
                <w:szCs w:val="18"/>
                <w:lang w:eastAsia="en-US"/>
              </w:rPr>
            </w:pPr>
          </w:p>
        </w:tc>
        <w:tc>
          <w:tcPr>
            <w:tcW w:w="3754" w:type="dxa"/>
            <w:shd w:val="clear" w:color="auto" w:fill="8496B0"/>
            <w:noWrap/>
            <w:tcMar>
              <w:top w:w="57" w:type="dxa"/>
              <w:left w:w="57" w:type="dxa"/>
              <w:bottom w:w="57" w:type="dxa"/>
              <w:right w:w="57" w:type="dxa"/>
            </w:tcMar>
            <w:hideMark/>
          </w:tcPr>
          <w:p w14:paraId="7D13CD1B" w14:textId="77777777" w:rsidR="00E568AC" w:rsidRPr="0064034D" w:rsidRDefault="00E568AC" w:rsidP="005C7F05">
            <w:pPr>
              <w:autoSpaceDE w:val="0"/>
              <w:autoSpaceDN w:val="0"/>
              <w:spacing w:line="256" w:lineRule="auto"/>
              <w:rPr>
                <w:b/>
                <w:bCs/>
                <w:sz w:val="18"/>
                <w:szCs w:val="18"/>
                <w:lang w:eastAsia="en-US"/>
              </w:rPr>
            </w:pPr>
            <w:r w:rsidRPr="0064034D">
              <w:rPr>
                <w:b/>
                <w:bCs/>
                <w:sz w:val="18"/>
                <w:szCs w:val="18"/>
                <w:lang w:eastAsia="en-US"/>
              </w:rPr>
              <w:t>Bonus/overig</w:t>
            </w:r>
          </w:p>
        </w:tc>
        <w:tc>
          <w:tcPr>
            <w:tcW w:w="373" w:type="dxa"/>
            <w:tcBorders>
              <w:right w:val="nil"/>
            </w:tcBorders>
            <w:shd w:val="clear" w:color="auto" w:fill="8496B0"/>
            <w:noWrap/>
            <w:tcMar>
              <w:top w:w="57" w:type="dxa"/>
              <w:left w:w="57" w:type="dxa"/>
              <w:bottom w:w="57" w:type="dxa"/>
              <w:right w:w="57" w:type="dxa"/>
            </w:tcMar>
          </w:tcPr>
          <w:p w14:paraId="7BB0866E" w14:textId="77777777" w:rsidR="00E568AC" w:rsidRPr="0064034D" w:rsidRDefault="00E568AC" w:rsidP="005C7F05">
            <w:pPr>
              <w:autoSpaceDE w:val="0"/>
              <w:autoSpaceDN w:val="0"/>
              <w:spacing w:line="256" w:lineRule="auto"/>
              <w:rPr>
                <w:b/>
                <w:sz w:val="18"/>
                <w:szCs w:val="18"/>
                <w:lang w:eastAsia="en-US"/>
              </w:rPr>
            </w:pPr>
          </w:p>
        </w:tc>
        <w:tc>
          <w:tcPr>
            <w:tcW w:w="2122" w:type="dxa"/>
            <w:tcBorders>
              <w:left w:val="nil"/>
            </w:tcBorders>
            <w:shd w:val="clear" w:color="auto" w:fill="8496B0"/>
          </w:tcPr>
          <w:p w14:paraId="3E223374" w14:textId="77777777" w:rsidR="00E568AC" w:rsidRPr="0064034D" w:rsidRDefault="00E568AC" w:rsidP="005C7F05">
            <w:pPr>
              <w:autoSpaceDE w:val="0"/>
              <w:autoSpaceDN w:val="0"/>
              <w:spacing w:line="256" w:lineRule="auto"/>
              <w:rPr>
                <w:b/>
                <w:sz w:val="18"/>
                <w:szCs w:val="18"/>
                <w:lang w:eastAsia="en-US"/>
              </w:rPr>
            </w:pPr>
            <w:r w:rsidRPr="0064034D">
              <w:rPr>
                <w:b/>
                <w:sz w:val="18"/>
                <w:szCs w:val="18"/>
                <w:lang w:eastAsia="en-US"/>
              </w:rPr>
              <w:t>SROI-waarde</w:t>
            </w:r>
          </w:p>
        </w:tc>
        <w:tc>
          <w:tcPr>
            <w:tcW w:w="2588" w:type="dxa"/>
            <w:shd w:val="clear" w:color="auto" w:fill="8496B0"/>
            <w:tcMar>
              <w:top w:w="57" w:type="dxa"/>
              <w:left w:w="57" w:type="dxa"/>
              <w:bottom w:w="57" w:type="dxa"/>
              <w:right w:w="57" w:type="dxa"/>
            </w:tcMar>
            <w:hideMark/>
          </w:tcPr>
          <w:p w14:paraId="411CCEF8" w14:textId="77777777" w:rsidR="00E568AC" w:rsidRPr="0064034D" w:rsidRDefault="00E568AC" w:rsidP="005C7F05">
            <w:pPr>
              <w:autoSpaceDE w:val="0"/>
              <w:autoSpaceDN w:val="0"/>
              <w:spacing w:line="256" w:lineRule="auto"/>
              <w:rPr>
                <w:b/>
                <w:bCs/>
                <w:sz w:val="18"/>
                <w:szCs w:val="18"/>
                <w:lang w:eastAsia="en-US"/>
              </w:rPr>
            </w:pPr>
            <w:r w:rsidRPr="0064034D">
              <w:rPr>
                <w:b/>
                <w:bCs/>
                <w:sz w:val="18"/>
                <w:szCs w:val="18"/>
                <w:lang w:eastAsia="en-US"/>
              </w:rPr>
              <w:t xml:space="preserve"> Duur van meetellen</w:t>
            </w:r>
          </w:p>
        </w:tc>
      </w:tr>
      <w:tr w:rsidR="00E568AC" w:rsidRPr="0064034D" w14:paraId="0DF7CBF0" w14:textId="77777777" w:rsidTr="005C7F05">
        <w:tc>
          <w:tcPr>
            <w:tcW w:w="235" w:type="dxa"/>
          </w:tcPr>
          <w:p w14:paraId="7DA42173" w14:textId="77777777" w:rsidR="00E568AC" w:rsidRPr="0064034D" w:rsidRDefault="00E568AC" w:rsidP="005C7F05">
            <w:pPr>
              <w:autoSpaceDE w:val="0"/>
              <w:autoSpaceDN w:val="0"/>
              <w:spacing w:line="256" w:lineRule="auto"/>
              <w:jc w:val="center"/>
              <w:rPr>
                <w:bCs/>
                <w:sz w:val="18"/>
                <w:szCs w:val="18"/>
                <w:lang w:eastAsia="en-US"/>
              </w:rPr>
            </w:pPr>
            <w:r w:rsidRPr="0064034D">
              <w:rPr>
                <w:bCs/>
                <w:sz w:val="18"/>
                <w:szCs w:val="18"/>
                <w:lang w:eastAsia="en-US"/>
              </w:rPr>
              <w:t>1</w:t>
            </w:r>
            <w:r>
              <w:rPr>
                <w:bCs/>
                <w:sz w:val="18"/>
                <w:szCs w:val="18"/>
                <w:lang w:eastAsia="en-US"/>
              </w:rPr>
              <w:t>5</w:t>
            </w:r>
          </w:p>
        </w:tc>
        <w:tc>
          <w:tcPr>
            <w:tcW w:w="3754" w:type="dxa"/>
            <w:noWrap/>
            <w:tcMar>
              <w:top w:w="57" w:type="dxa"/>
              <w:left w:w="57" w:type="dxa"/>
              <w:bottom w:w="57" w:type="dxa"/>
              <w:right w:w="57" w:type="dxa"/>
            </w:tcMar>
            <w:hideMark/>
          </w:tcPr>
          <w:p w14:paraId="1CA442F3" w14:textId="77777777" w:rsidR="00E568AC" w:rsidRPr="0064034D" w:rsidRDefault="00E568AC" w:rsidP="005C7F05">
            <w:pPr>
              <w:autoSpaceDE w:val="0"/>
              <w:autoSpaceDN w:val="0"/>
              <w:spacing w:line="256" w:lineRule="auto"/>
              <w:rPr>
                <w:bCs/>
                <w:sz w:val="18"/>
                <w:szCs w:val="18"/>
                <w:vertAlign w:val="superscript"/>
                <w:lang w:eastAsia="en-US"/>
              </w:rPr>
            </w:pPr>
            <w:r w:rsidRPr="0064034D">
              <w:rPr>
                <w:bCs/>
                <w:sz w:val="18"/>
                <w:szCs w:val="18"/>
                <w:lang w:eastAsia="en-US"/>
              </w:rPr>
              <w:t>Leeftijd ≥ 50 jaar</w:t>
            </w:r>
            <w:r w:rsidRPr="0064034D">
              <w:rPr>
                <w:bCs/>
                <w:sz w:val="18"/>
                <w:szCs w:val="18"/>
                <w:vertAlign w:val="superscript"/>
                <w:lang w:eastAsia="en-US"/>
              </w:rPr>
              <w:t xml:space="preserve">4 </w:t>
            </w:r>
          </w:p>
          <w:p w14:paraId="64A915A7" w14:textId="77777777" w:rsidR="00E568AC" w:rsidRPr="0064034D" w:rsidRDefault="00E568AC" w:rsidP="005C7F05">
            <w:pPr>
              <w:autoSpaceDE w:val="0"/>
              <w:autoSpaceDN w:val="0"/>
              <w:spacing w:line="256" w:lineRule="auto"/>
              <w:rPr>
                <w:sz w:val="18"/>
                <w:szCs w:val="18"/>
                <w:lang w:eastAsia="en-US"/>
              </w:rPr>
            </w:pPr>
          </w:p>
        </w:tc>
        <w:tc>
          <w:tcPr>
            <w:tcW w:w="373" w:type="dxa"/>
            <w:tcBorders>
              <w:right w:val="nil"/>
            </w:tcBorders>
            <w:noWrap/>
            <w:tcMar>
              <w:top w:w="57" w:type="dxa"/>
              <w:left w:w="57" w:type="dxa"/>
              <w:bottom w:w="57" w:type="dxa"/>
              <w:right w:w="57" w:type="dxa"/>
            </w:tcMar>
            <w:hideMark/>
          </w:tcPr>
          <w:p w14:paraId="45B09C68" w14:textId="77777777" w:rsidR="00E568AC" w:rsidRPr="0064034D" w:rsidRDefault="00E568AC" w:rsidP="005C7F05">
            <w:pPr>
              <w:autoSpaceDE w:val="0"/>
              <w:autoSpaceDN w:val="0"/>
              <w:spacing w:line="256" w:lineRule="auto"/>
              <w:rPr>
                <w:sz w:val="18"/>
                <w:szCs w:val="18"/>
                <w:lang w:eastAsia="en-US"/>
              </w:rPr>
            </w:pPr>
            <w:r w:rsidRPr="0064034D">
              <w:rPr>
                <w:bCs/>
                <w:sz w:val="18"/>
                <w:szCs w:val="18"/>
                <w:lang w:eastAsia="en-US"/>
              </w:rPr>
              <w:t>€</w:t>
            </w:r>
          </w:p>
        </w:tc>
        <w:tc>
          <w:tcPr>
            <w:tcW w:w="2122" w:type="dxa"/>
            <w:tcBorders>
              <w:left w:val="nil"/>
            </w:tcBorders>
            <w:noWrap/>
            <w:tcMar>
              <w:top w:w="57" w:type="dxa"/>
              <w:left w:w="57" w:type="dxa"/>
              <w:bottom w:w="57" w:type="dxa"/>
              <w:right w:w="57" w:type="dxa"/>
            </w:tcMar>
            <w:hideMark/>
          </w:tcPr>
          <w:p w14:paraId="236D1B79" w14:textId="77777777" w:rsidR="00E568AC" w:rsidRPr="0064034D" w:rsidRDefault="00E568AC" w:rsidP="005C7F05">
            <w:pPr>
              <w:autoSpaceDE w:val="0"/>
              <w:autoSpaceDN w:val="0"/>
              <w:spacing w:line="256" w:lineRule="auto"/>
              <w:rPr>
                <w:sz w:val="18"/>
                <w:szCs w:val="18"/>
                <w:lang w:eastAsia="en-US"/>
              </w:rPr>
            </w:pPr>
            <w:r w:rsidRPr="0064034D">
              <w:rPr>
                <w:bCs/>
                <w:sz w:val="18"/>
                <w:szCs w:val="18"/>
                <w:lang w:eastAsia="en-US"/>
              </w:rPr>
              <w:t>5.000 per jaar (naar rato omvang en  arbeidsduur)</w:t>
            </w:r>
          </w:p>
        </w:tc>
        <w:tc>
          <w:tcPr>
            <w:tcW w:w="2588" w:type="dxa"/>
            <w:shd w:val="clear" w:color="auto" w:fill="FFFFFF"/>
            <w:tcMar>
              <w:top w:w="57" w:type="dxa"/>
              <w:left w:w="57" w:type="dxa"/>
              <w:bottom w:w="57" w:type="dxa"/>
              <w:right w:w="57" w:type="dxa"/>
            </w:tcMar>
            <w:hideMark/>
          </w:tcPr>
          <w:p w14:paraId="2BC3B4B2" w14:textId="77777777" w:rsidR="00E568AC" w:rsidRPr="0064034D" w:rsidRDefault="00E568AC" w:rsidP="005C7F05">
            <w:pPr>
              <w:autoSpaceDE w:val="0"/>
              <w:autoSpaceDN w:val="0"/>
              <w:spacing w:line="256" w:lineRule="auto"/>
              <w:rPr>
                <w:bCs/>
                <w:sz w:val="18"/>
                <w:szCs w:val="18"/>
                <w:vertAlign w:val="superscript"/>
                <w:lang w:eastAsia="en-US"/>
              </w:rPr>
            </w:pPr>
            <w:r w:rsidRPr="0064034D">
              <w:rPr>
                <w:bCs/>
                <w:sz w:val="18"/>
                <w:szCs w:val="18"/>
                <w:lang w:eastAsia="en-US"/>
              </w:rPr>
              <w:t>Binnen de duur van meetellen (bouwblok)</w:t>
            </w:r>
          </w:p>
        </w:tc>
      </w:tr>
      <w:tr w:rsidR="00E568AC" w:rsidRPr="0064034D" w14:paraId="72D0D006" w14:textId="77777777" w:rsidTr="005C7F05">
        <w:tc>
          <w:tcPr>
            <w:tcW w:w="235" w:type="dxa"/>
            <w:shd w:val="clear" w:color="auto" w:fill="FFFFFF"/>
          </w:tcPr>
          <w:p w14:paraId="76575D4C" w14:textId="77777777" w:rsidR="00E568AC" w:rsidRPr="0064034D" w:rsidRDefault="00E568AC" w:rsidP="005C7F05">
            <w:pPr>
              <w:autoSpaceDE w:val="0"/>
              <w:autoSpaceDN w:val="0"/>
              <w:spacing w:line="256" w:lineRule="auto"/>
              <w:jc w:val="center"/>
              <w:rPr>
                <w:bCs/>
                <w:sz w:val="18"/>
                <w:szCs w:val="18"/>
                <w:lang w:eastAsia="en-US"/>
              </w:rPr>
            </w:pPr>
            <w:r w:rsidRPr="0064034D">
              <w:rPr>
                <w:bCs/>
                <w:sz w:val="18"/>
                <w:szCs w:val="18"/>
                <w:lang w:eastAsia="en-US"/>
              </w:rPr>
              <w:t>1</w:t>
            </w:r>
            <w:r>
              <w:rPr>
                <w:bCs/>
                <w:sz w:val="18"/>
                <w:szCs w:val="18"/>
                <w:lang w:eastAsia="en-US"/>
              </w:rPr>
              <w:t>6</w:t>
            </w:r>
          </w:p>
        </w:tc>
        <w:tc>
          <w:tcPr>
            <w:tcW w:w="3754" w:type="dxa"/>
            <w:shd w:val="clear" w:color="auto" w:fill="FFFFFF"/>
            <w:noWrap/>
            <w:tcMar>
              <w:top w:w="57" w:type="dxa"/>
              <w:left w:w="57" w:type="dxa"/>
              <w:bottom w:w="57" w:type="dxa"/>
              <w:right w:w="57" w:type="dxa"/>
            </w:tcMar>
          </w:tcPr>
          <w:p w14:paraId="10A325C6" w14:textId="77777777" w:rsidR="00E568AC" w:rsidRPr="0064034D" w:rsidRDefault="00E568AC" w:rsidP="005C7F05">
            <w:pPr>
              <w:autoSpaceDE w:val="0"/>
              <w:autoSpaceDN w:val="0"/>
              <w:spacing w:line="256" w:lineRule="auto"/>
              <w:rPr>
                <w:bCs/>
                <w:sz w:val="18"/>
                <w:szCs w:val="18"/>
                <w:vertAlign w:val="superscript"/>
                <w:lang w:eastAsia="en-US"/>
              </w:rPr>
            </w:pPr>
            <w:r w:rsidRPr="0064034D">
              <w:rPr>
                <w:bCs/>
                <w:sz w:val="18"/>
                <w:szCs w:val="18"/>
                <w:lang w:eastAsia="en-US"/>
              </w:rPr>
              <w:t>Bijzondere doelgroepen</w:t>
            </w:r>
            <w:r w:rsidRPr="0064034D">
              <w:rPr>
                <w:bCs/>
                <w:sz w:val="18"/>
                <w:szCs w:val="18"/>
                <w:vertAlign w:val="superscript"/>
                <w:lang w:eastAsia="en-US"/>
              </w:rPr>
              <w:t>5 werkzoekenden met als gemeenschappelijk kenmerk het in (ver)minder(d)e mate in staat zijn tot (arbeid)participatie</w:t>
            </w:r>
          </w:p>
        </w:tc>
        <w:tc>
          <w:tcPr>
            <w:tcW w:w="373" w:type="dxa"/>
            <w:tcBorders>
              <w:right w:val="nil"/>
            </w:tcBorders>
            <w:shd w:val="clear" w:color="auto" w:fill="FFFFFF"/>
            <w:noWrap/>
            <w:tcMar>
              <w:top w:w="57" w:type="dxa"/>
              <w:left w:w="57" w:type="dxa"/>
              <w:bottom w:w="57" w:type="dxa"/>
              <w:right w:w="57" w:type="dxa"/>
            </w:tcMar>
          </w:tcPr>
          <w:p w14:paraId="5DECC577" w14:textId="77777777" w:rsidR="00E568AC" w:rsidRPr="0064034D" w:rsidRDefault="00E568AC" w:rsidP="005C7F05">
            <w:pPr>
              <w:autoSpaceDE w:val="0"/>
              <w:autoSpaceDN w:val="0"/>
              <w:spacing w:line="256" w:lineRule="auto"/>
              <w:rPr>
                <w:bCs/>
                <w:sz w:val="18"/>
                <w:szCs w:val="18"/>
                <w:lang w:eastAsia="en-US"/>
              </w:rPr>
            </w:pPr>
            <w:r w:rsidRPr="0064034D">
              <w:rPr>
                <w:bCs/>
                <w:sz w:val="18"/>
                <w:szCs w:val="18"/>
                <w:lang w:eastAsia="en-US"/>
              </w:rPr>
              <w:t>€</w:t>
            </w:r>
          </w:p>
        </w:tc>
        <w:tc>
          <w:tcPr>
            <w:tcW w:w="2122" w:type="dxa"/>
            <w:tcBorders>
              <w:left w:val="nil"/>
            </w:tcBorders>
            <w:shd w:val="clear" w:color="auto" w:fill="FFFFFF"/>
            <w:noWrap/>
            <w:tcMar>
              <w:top w:w="57" w:type="dxa"/>
              <w:left w:w="57" w:type="dxa"/>
              <w:bottom w:w="57" w:type="dxa"/>
              <w:right w:w="57" w:type="dxa"/>
            </w:tcMar>
          </w:tcPr>
          <w:p w14:paraId="5F604A55" w14:textId="77777777" w:rsidR="00E568AC" w:rsidRPr="0064034D" w:rsidRDefault="00E568AC" w:rsidP="005C7F05">
            <w:pPr>
              <w:autoSpaceDE w:val="0"/>
              <w:autoSpaceDN w:val="0"/>
              <w:spacing w:line="256" w:lineRule="auto"/>
              <w:rPr>
                <w:bCs/>
                <w:sz w:val="18"/>
                <w:szCs w:val="18"/>
                <w:lang w:eastAsia="en-US"/>
              </w:rPr>
            </w:pPr>
            <w:r w:rsidRPr="0064034D">
              <w:rPr>
                <w:bCs/>
                <w:sz w:val="18"/>
                <w:szCs w:val="18"/>
                <w:lang w:eastAsia="en-US"/>
              </w:rPr>
              <w:t>5.000 per jaar (naar rato omvang en  arbeidsduur)</w:t>
            </w:r>
          </w:p>
        </w:tc>
        <w:tc>
          <w:tcPr>
            <w:tcW w:w="2588" w:type="dxa"/>
            <w:shd w:val="clear" w:color="auto" w:fill="FFFFFF"/>
            <w:tcMar>
              <w:top w:w="57" w:type="dxa"/>
              <w:left w:w="57" w:type="dxa"/>
              <w:bottom w:w="57" w:type="dxa"/>
              <w:right w:w="57" w:type="dxa"/>
            </w:tcMar>
          </w:tcPr>
          <w:p w14:paraId="0C10927F" w14:textId="77777777" w:rsidR="00E568AC" w:rsidRPr="0064034D" w:rsidRDefault="00E568AC" w:rsidP="005C7F05">
            <w:pPr>
              <w:autoSpaceDE w:val="0"/>
              <w:autoSpaceDN w:val="0"/>
              <w:spacing w:line="256" w:lineRule="auto"/>
              <w:rPr>
                <w:bCs/>
                <w:sz w:val="18"/>
                <w:szCs w:val="18"/>
                <w:vertAlign w:val="superscript"/>
                <w:lang w:eastAsia="en-US"/>
              </w:rPr>
            </w:pPr>
            <w:r w:rsidRPr="0064034D">
              <w:rPr>
                <w:bCs/>
                <w:sz w:val="18"/>
                <w:szCs w:val="18"/>
                <w:lang w:eastAsia="en-US"/>
              </w:rPr>
              <w:t>In overleg met SR- verantwoordelijke</w:t>
            </w:r>
          </w:p>
        </w:tc>
      </w:tr>
      <w:tr w:rsidR="00E568AC" w:rsidRPr="0064034D" w14:paraId="2F74FD94" w14:textId="77777777" w:rsidTr="005C7F05">
        <w:tc>
          <w:tcPr>
            <w:tcW w:w="235" w:type="dxa"/>
            <w:shd w:val="clear" w:color="auto" w:fill="FFFFFF"/>
          </w:tcPr>
          <w:p w14:paraId="4FC977BB" w14:textId="77777777" w:rsidR="00E568AC" w:rsidRPr="0064034D" w:rsidRDefault="00E568AC" w:rsidP="005C7F05">
            <w:pPr>
              <w:autoSpaceDE w:val="0"/>
              <w:autoSpaceDN w:val="0"/>
              <w:spacing w:line="256" w:lineRule="auto"/>
              <w:jc w:val="center"/>
              <w:rPr>
                <w:bCs/>
                <w:sz w:val="18"/>
                <w:szCs w:val="18"/>
                <w:lang w:eastAsia="en-US"/>
              </w:rPr>
            </w:pPr>
            <w:r w:rsidRPr="0064034D">
              <w:rPr>
                <w:bCs/>
                <w:sz w:val="18"/>
                <w:szCs w:val="18"/>
                <w:lang w:eastAsia="en-US"/>
              </w:rPr>
              <w:t>1</w:t>
            </w:r>
            <w:r>
              <w:rPr>
                <w:bCs/>
                <w:sz w:val="18"/>
                <w:szCs w:val="18"/>
                <w:lang w:eastAsia="en-US"/>
              </w:rPr>
              <w:t>7</w:t>
            </w:r>
          </w:p>
        </w:tc>
        <w:tc>
          <w:tcPr>
            <w:tcW w:w="3754" w:type="dxa"/>
            <w:shd w:val="clear" w:color="auto" w:fill="FFFFFF"/>
            <w:noWrap/>
            <w:tcMar>
              <w:top w:w="57" w:type="dxa"/>
              <w:left w:w="57" w:type="dxa"/>
              <w:bottom w:w="57" w:type="dxa"/>
              <w:right w:w="57" w:type="dxa"/>
            </w:tcMar>
          </w:tcPr>
          <w:p w14:paraId="7F031D04" w14:textId="77777777" w:rsidR="00E568AC" w:rsidRPr="0064034D" w:rsidRDefault="00E568AC" w:rsidP="005C7F05">
            <w:pPr>
              <w:autoSpaceDE w:val="0"/>
              <w:autoSpaceDN w:val="0"/>
              <w:spacing w:line="256" w:lineRule="auto"/>
              <w:rPr>
                <w:bCs/>
                <w:sz w:val="18"/>
                <w:szCs w:val="18"/>
                <w:lang w:eastAsia="en-US"/>
              </w:rPr>
            </w:pPr>
            <w:r w:rsidRPr="0064034D">
              <w:rPr>
                <w:bCs/>
                <w:sz w:val="18"/>
                <w:szCs w:val="18"/>
                <w:lang w:eastAsia="en-US"/>
              </w:rPr>
              <w:t>Vast dienstverband (onbepaalde tijd)</w:t>
            </w:r>
          </w:p>
          <w:p w14:paraId="357D2BB9" w14:textId="77777777" w:rsidR="00E568AC" w:rsidRPr="0064034D" w:rsidRDefault="00E568AC" w:rsidP="005C7F05">
            <w:pPr>
              <w:autoSpaceDE w:val="0"/>
              <w:autoSpaceDN w:val="0"/>
              <w:spacing w:line="256" w:lineRule="auto"/>
              <w:rPr>
                <w:bCs/>
                <w:sz w:val="18"/>
                <w:szCs w:val="18"/>
                <w:lang w:eastAsia="en-US"/>
              </w:rPr>
            </w:pPr>
          </w:p>
        </w:tc>
        <w:tc>
          <w:tcPr>
            <w:tcW w:w="373" w:type="dxa"/>
            <w:tcBorders>
              <w:right w:val="nil"/>
            </w:tcBorders>
            <w:shd w:val="clear" w:color="auto" w:fill="FFFFFF"/>
            <w:noWrap/>
            <w:tcMar>
              <w:top w:w="57" w:type="dxa"/>
              <w:left w:w="57" w:type="dxa"/>
              <w:bottom w:w="57" w:type="dxa"/>
              <w:right w:w="57" w:type="dxa"/>
            </w:tcMar>
          </w:tcPr>
          <w:p w14:paraId="1E03290F" w14:textId="77777777" w:rsidR="00E568AC" w:rsidRPr="0064034D" w:rsidRDefault="00E568AC" w:rsidP="005C7F05">
            <w:pPr>
              <w:autoSpaceDE w:val="0"/>
              <w:autoSpaceDN w:val="0"/>
              <w:spacing w:line="256" w:lineRule="auto"/>
              <w:rPr>
                <w:bCs/>
                <w:sz w:val="18"/>
                <w:szCs w:val="18"/>
                <w:lang w:eastAsia="en-US"/>
              </w:rPr>
            </w:pPr>
            <w:r w:rsidRPr="0064034D">
              <w:rPr>
                <w:bCs/>
                <w:sz w:val="18"/>
                <w:szCs w:val="18"/>
                <w:lang w:eastAsia="en-US"/>
              </w:rPr>
              <w:t>€</w:t>
            </w:r>
          </w:p>
        </w:tc>
        <w:tc>
          <w:tcPr>
            <w:tcW w:w="2122" w:type="dxa"/>
            <w:tcBorders>
              <w:left w:val="nil"/>
            </w:tcBorders>
            <w:shd w:val="clear" w:color="auto" w:fill="FFFFFF"/>
            <w:noWrap/>
            <w:tcMar>
              <w:top w:w="57" w:type="dxa"/>
              <w:left w:w="57" w:type="dxa"/>
              <w:bottom w:w="57" w:type="dxa"/>
              <w:right w:w="57" w:type="dxa"/>
            </w:tcMar>
          </w:tcPr>
          <w:p w14:paraId="7A4AD78C" w14:textId="77777777" w:rsidR="00E568AC" w:rsidRPr="0064034D" w:rsidRDefault="00E568AC" w:rsidP="005C7F05">
            <w:pPr>
              <w:autoSpaceDE w:val="0"/>
              <w:autoSpaceDN w:val="0"/>
              <w:spacing w:line="256" w:lineRule="auto"/>
              <w:rPr>
                <w:bCs/>
                <w:sz w:val="18"/>
                <w:szCs w:val="18"/>
                <w:lang w:eastAsia="en-US"/>
              </w:rPr>
            </w:pPr>
            <w:r w:rsidRPr="0064034D">
              <w:rPr>
                <w:bCs/>
                <w:sz w:val="18"/>
                <w:szCs w:val="18"/>
                <w:lang w:eastAsia="en-US"/>
              </w:rPr>
              <w:t>10.000 (eenmalig)</w:t>
            </w:r>
          </w:p>
        </w:tc>
        <w:tc>
          <w:tcPr>
            <w:tcW w:w="2588" w:type="dxa"/>
            <w:shd w:val="clear" w:color="auto" w:fill="FFFFFF"/>
            <w:tcMar>
              <w:top w:w="57" w:type="dxa"/>
              <w:left w:w="57" w:type="dxa"/>
              <w:bottom w:w="57" w:type="dxa"/>
              <w:right w:w="57" w:type="dxa"/>
            </w:tcMar>
          </w:tcPr>
          <w:p w14:paraId="243C116B" w14:textId="77777777" w:rsidR="00E568AC" w:rsidRPr="0064034D" w:rsidRDefault="00E568AC" w:rsidP="005C7F05">
            <w:pPr>
              <w:autoSpaceDE w:val="0"/>
              <w:autoSpaceDN w:val="0"/>
              <w:spacing w:line="256" w:lineRule="auto"/>
              <w:rPr>
                <w:bCs/>
                <w:sz w:val="18"/>
                <w:szCs w:val="18"/>
                <w:lang w:eastAsia="en-US"/>
              </w:rPr>
            </w:pPr>
            <w:r w:rsidRPr="0064034D">
              <w:rPr>
                <w:bCs/>
                <w:sz w:val="18"/>
                <w:szCs w:val="18"/>
                <w:lang w:eastAsia="en-US"/>
              </w:rPr>
              <w:t>Aansluitend of binnen de duur van meetellen (bouwblok)</w:t>
            </w:r>
          </w:p>
        </w:tc>
      </w:tr>
      <w:tr w:rsidR="00E568AC" w:rsidRPr="0064034D" w14:paraId="6A9229F1" w14:textId="77777777" w:rsidTr="005C7F05">
        <w:tc>
          <w:tcPr>
            <w:tcW w:w="235" w:type="dxa"/>
            <w:shd w:val="clear" w:color="auto" w:fill="FFFFFF"/>
          </w:tcPr>
          <w:p w14:paraId="3630EA16" w14:textId="77777777" w:rsidR="00E568AC" w:rsidRPr="0064034D" w:rsidRDefault="00E568AC" w:rsidP="005C7F05">
            <w:pPr>
              <w:autoSpaceDE w:val="0"/>
              <w:autoSpaceDN w:val="0"/>
              <w:spacing w:line="256" w:lineRule="auto"/>
              <w:jc w:val="center"/>
              <w:rPr>
                <w:bCs/>
                <w:sz w:val="18"/>
                <w:szCs w:val="18"/>
                <w:lang w:eastAsia="en-US"/>
              </w:rPr>
            </w:pPr>
            <w:r>
              <w:rPr>
                <w:bCs/>
                <w:sz w:val="18"/>
                <w:szCs w:val="18"/>
                <w:lang w:eastAsia="en-US"/>
              </w:rPr>
              <w:t>18</w:t>
            </w:r>
          </w:p>
        </w:tc>
        <w:tc>
          <w:tcPr>
            <w:tcW w:w="3754" w:type="dxa"/>
            <w:shd w:val="clear" w:color="auto" w:fill="FFFFFF"/>
            <w:noWrap/>
            <w:tcMar>
              <w:top w:w="57" w:type="dxa"/>
              <w:left w:w="57" w:type="dxa"/>
              <w:bottom w:w="57" w:type="dxa"/>
              <w:right w:w="57" w:type="dxa"/>
            </w:tcMar>
            <w:hideMark/>
          </w:tcPr>
          <w:p w14:paraId="0D91273C" w14:textId="77777777" w:rsidR="00E568AC" w:rsidRPr="0064034D" w:rsidRDefault="00E568AC" w:rsidP="005C7F05">
            <w:pPr>
              <w:autoSpaceDE w:val="0"/>
              <w:autoSpaceDN w:val="0"/>
              <w:spacing w:line="256" w:lineRule="auto"/>
              <w:rPr>
                <w:bCs/>
                <w:sz w:val="18"/>
                <w:szCs w:val="18"/>
                <w:lang w:eastAsia="en-US"/>
              </w:rPr>
            </w:pPr>
            <w:r w:rsidRPr="0064034D">
              <w:rPr>
                <w:bCs/>
                <w:sz w:val="18"/>
                <w:szCs w:val="18"/>
                <w:lang w:eastAsia="en-US"/>
              </w:rPr>
              <w:t>PSO-ladder</w:t>
            </w:r>
            <w:r w:rsidRPr="0064034D">
              <w:rPr>
                <w:b/>
                <w:bCs/>
                <w:sz w:val="18"/>
                <w:szCs w:val="18"/>
                <w:vertAlign w:val="superscript"/>
                <w:lang w:eastAsia="en-US"/>
              </w:rPr>
              <w:t>6</w:t>
            </w:r>
            <w:r w:rsidRPr="0064034D">
              <w:rPr>
                <w:bCs/>
                <w:sz w:val="18"/>
                <w:szCs w:val="18"/>
                <w:lang w:eastAsia="en-US"/>
              </w:rPr>
              <w:t xml:space="preserve">: </w:t>
            </w:r>
          </w:p>
          <w:p w14:paraId="149AE917" w14:textId="77777777" w:rsidR="00E568AC" w:rsidRPr="0064034D" w:rsidRDefault="00E568AC" w:rsidP="005C7F05">
            <w:pPr>
              <w:autoSpaceDE w:val="0"/>
              <w:autoSpaceDN w:val="0"/>
              <w:spacing w:line="256" w:lineRule="auto"/>
              <w:rPr>
                <w:sz w:val="18"/>
                <w:szCs w:val="18"/>
                <w:lang w:eastAsia="en-US"/>
              </w:rPr>
            </w:pPr>
            <w:r w:rsidRPr="0064034D">
              <w:rPr>
                <w:bCs/>
                <w:sz w:val="18"/>
                <w:szCs w:val="18"/>
                <w:lang w:eastAsia="en-US"/>
              </w:rPr>
              <w:t>trede 1, trede 2 en trede 3</w:t>
            </w:r>
          </w:p>
        </w:tc>
        <w:tc>
          <w:tcPr>
            <w:tcW w:w="373" w:type="dxa"/>
            <w:tcBorders>
              <w:right w:val="nil"/>
            </w:tcBorders>
            <w:shd w:val="clear" w:color="auto" w:fill="FFFFFF"/>
            <w:noWrap/>
            <w:tcMar>
              <w:top w:w="57" w:type="dxa"/>
              <w:left w:w="57" w:type="dxa"/>
              <w:bottom w:w="57" w:type="dxa"/>
              <w:right w:w="57" w:type="dxa"/>
            </w:tcMar>
            <w:hideMark/>
          </w:tcPr>
          <w:p w14:paraId="15ECC4FD" w14:textId="77777777" w:rsidR="00E568AC" w:rsidRPr="0064034D" w:rsidRDefault="00E568AC" w:rsidP="005C7F05">
            <w:pPr>
              <w:autoSpaceDE w:val="0"/>
              <w:autoSpaceDN w:val="0"/>
              <w:spacing w:line="256" w:lineRule="auto"/>
              <w:rPr>
                <w:sz w:val="18"/>
                <w:szCs w:val="18"/>
                <w:lang w:eastAsia="en-US"/>
              </w:rPr>
            </w:pPr>
          </w:p>
        </w:tc>
        <w:tc>
          <w:tcPr>
            <w:tcW w:w="2122" w:type="dxa"/>
            <w:tcBorders>
              <w:left w:val="nil"/>
            </w:tcBorders>
            <w:shd w:val="clear" w:color="auto" w:fill="FFFFFF"/>
          </w:tcPr>
          <w:p w14:paraId="374DE924" w14:textId="77777777" w:rsidR="00E568AC" w:rsidRPr="0064034D" w:rsidRDefault="00E568AC" w:rsidP="005C7F05">
            <w:pPr>
              <w:autoSpaceDE w:val="0"/>
              <w:autoSpaceDN w:val="0"/>
              <w:spacing w:line="256" w:lineRule="auto"/>
              <w:rPr>
                <w:sz w:val="18"/>
                <w:szCs w:val="18"/>
                <w:lang w:eastAsia="en-US"/>
              </w:rPr>
            </w:pPr>
            <w:r w:rsidRPr="0064034D">
              <w:rPr>
                <w:sz w:val="18"/>
                <w:szCs w:val="18"/>
                <w:lang w:eastAsia="en-US"/>
              </w:rPr>
              <w:t>Korting op SR-verplichting: 10%, 25%, 50%</w:t>
            </w:r>
          </w:p>
        </w:tc>
        <w:tc>
          <w:tcPr>
            <w:tcW w:w="2588" w:type="dxa"/>
            <w:shd w:val="clear" w:color="auto" w:fill="FFFFFF"/>
            <w:tcMar>
              <w:top w:w="57" w:type="dxa"/>
              <w:left w:w="57" w:type="dxa"/>
              <w:bottom w:w="57" w:type="dxa"/>
              <w:right w:w="57" w:type="dxa"/>
            </w:tcMar>
            <w:hideMark/>
          </w:tcPr>
          <w:p w14:paraId="42F5CBA4" w14:textId="77777777" w:rsidR="00E568AC" w:rsidRPr="0064034D" w:rsidRDefault="00E568AC" w:rsidP="005C7F05">
            <w:pPr>
              <w:autoSpaceDE w:val="0"/>
              <w:autoSpaceDN w:val="0"/>
              <w:spacing w:line="256" w:lineRule="auto"/>
              <w:rPr>
                <w:bCs/>
                <w:sz w:val="18"/>
                <w:szCs w:val="18"/>
                <w:lang w:eastAsia="en-US"/>
              </w:rPr>
            </w:pPr>
          </w:p>
        </w:tc>
      </w:tr>
      <w:tr w:rsidR="00E568AC" w:rsidRPr="0064034D" w14:paraId="6269DCEC" w14:textId="77777777" w:rsidTr="005C7F05">
        <w:trPr>
          <w:trHeight w:val="368"/>
        </w:trPr>
        <w:tc>
          <w:tcPr>
            <w:tcW w:w="235" w:type="dxa"/>
            <w:shd w:val="clear" w:color="auto" w:fill="FFFFFF"/>
          </w:tcPr>
          <w:p w14:paraId="045FFAD1" w14:textId="77777777" w:rsidR="00E568AC" w:rsidRPr="0064034D" w:rsidRDefault="00E568AC" w:rsidP="005C7F05">
            <w:pPr>
              <w:autoSpaceDE w:val="0"/>
              <w:autoSpaceDN w:val="0"/>
              <w:spacing w:line="256" w:lineRule="auto"/>
              <w:jc w:val="center"/>
              <w:rPr>
                <w:bCs/>
                <w:sz w:val="18"/>
                <w:szCs w:val="18"/>
                <w:lang w:eastAsia="en-US"/>
              </w:rPr>
            </w:pPr>
            <w:r>
              <w:rPr>
                <w:bCs/>
                <w:sz w:val="18"/>
                <w:szCs w:val="18"/>
                <w:lang w:eastAsia="en-US"/>
              </w:rPr>
              <w:t>19</w:t>
            </w:r>
          </w:p>
        </w:tc>
        <w:tc>
          <w:tcPr>
            <w:tcW w:w="3754" w:type="dxa"/>
            <w:shd w:val="clear" w:color="auto" w:fill="FFFFFF"/>
            <w:noWrap/>
            <w:tcMar>
              <w:top w:w="57" w:type="dxa"/>
              <w:left w:w="57" w:type="dxa"/>
              <w:bottom w:w="57" w:type="dxa"/>
              <w:right w:w="57" w:type="dxa"/>
            </w:tcMar>
            <w:hideMark/>
          </w:tcPr>
          <w:p w14:paraId="7125C57E" w14:textId="77777777" w:rsidR="00E568AC" w:rsidRPr="0064034D" w:rsidRDefault="00E568AC" w:rsidP="005C7F05">
            <w:pPr>
              <w:autoSpaceDE w:val="0"/>
              <w:autoSpaceDN w:val="0"/>
              <w:spacing w:line="256" w:lineRule="auto"/>
              <w:rPr>
                <w:bCs/>
                <w:sz w:val="18"/>
                <w:szCs w:val="18"/>
                <w:lang w:eastAsia="en-US"/>
              </w:rPr>
            </w:pPr>
            <w:r w:rsidRPr="0064034D">
              <w:rPr>
                <w:bCs/>
                <w:sz w:val="18"/>
                <w:szCs w:val="18"/>
                <w:lang w:eastAsia="en-US"/>
              </w:rPr>
              <w:t>-PSO-ladder</w:t>
            </w:r>
            <w:r w:rsidRPr="0064034D">
              <w:rPr>
                <w:b/>
                <w:bCs/>
                <w:sz w:val="18"/>
                <w:szCs w:val="18"/>
                <w:vertAlign w:val="superscript"/>
                <w:lang w:eastAsia="en-US"/>
              </w:rPr>
              <w:t>6</w:t>
            </w:r>
            <w:r w:rsidRPr="0064034D">
              <w:rPr>
                <w:bCs/>
                <w:sz w:val="18"/>
                <w:szCs w:val="18"/>
                <w:lang w:eastAsia="en-US"/>
              </w:rPr>
              <w:t>: trede 3-30+</w:t>
            </w:r>
          </w:p>
          <w:p w14:paraId="51165AFF" w14:textId="77777777" w:rsidR="00E568AC" w:rsidRPr="0064034D" w:rsidRDefault="00E568AC" w:rsidP="005C7F05">
            <w:pPr>
              <w:autoSpaceDE w:val="0"/>
              <w:autoSpaceDN w:val="0"/>
              <w:spacing w:line="256" w:lineRule="auto"/>
              <w:rPr>
                <w:bCs/>
                <w:sz w:val="18"/>
                <w:szCs w:val="18"/>
                <w:lang w:eastAsia="en-US"/>
              </w:rPr>
            </w:pPr>
            <w:r w:rsidRPr="0064034D">
              <w:rPr>
                <w:bCs/>
                <w:sz w:val="18"/>
                <w:szCs w:val="18"/>
                <w:lang w:eastAsia="en-US"/>
              </w:rPr>
              <w:t>-Opdrachtnemers die zijn opgenomen in het register Code Sociale Ondernemingen</w:t>
            </w:r>
          </w:p>
        </w:tc>
        <w:tc>
          <w:tcPr>
            <w:tcW w:w="373" w:type="dxa"/>
            <w:tcBorders>
              <w:right w:val="nil"/>
            </w:tcBorders>
            <w:shd w:val="clear" w:color="auto" w:fill="FFFFFF"/>
            <w:noWrap/>
            <w:tcMar>
              <w:top w:w="57" w:type="dxa"/>
              <w:left w:w="57" w:type="dxa"/>
              <w:bottom w:w="57" w:type="dxa"/>
              <w:right w:w="57" w:type="dxa"/>
            </w:tcMar>
          </w:tcPr>
          <w:p w14:paraId="61ADDBF3" w14:textId="77777777" w:rsidR="00E568AC" w:rsidRPr="0064034D" w:rsidRDefault="00E568AC" w:rsidP="005C7F05">
            <w:pPr>
              <w:autoSpaceDE w:val="0"/>
              <w:autoSpaceDN w:val="0"/>
              <w:spacing w:line="256" w:lineRule="auto"/>
              <w:rPr>
                <w:sz w:val="18"/>
                <w:szCs w:val="18"/>
                <w:lang w:eastAsia="en-US"/>
              </w:rPr>
            </w:pPr>
          </w:p>
        </w:tc>
        <w:tc>
          <w:tcPr>
            <w:tcW w:w="2122" w:type="dxa"/>
            <w:tcBorders>
              <w:left w:val="nil"/>
            </w:tcBorders>
            <w:shd w:val="clear" w:color="auto" w:fill="FFFFFF"/>
          </w:tcPr>
          <w:p w14:paraId="65DBE805" w14:textId="77777777" w:rsidR="00E568AC" w:rsidRPr="0064034D" w:rsidRDefault="00E568AC" w:rsidP="005C7F05">
            <w:pPr>
              <w:autoSpaceDE w:val="0"/>
              <w:autoSpaceDN w:val="0"/>
              <w:spacing w:line="256" w:lineRule="auto"/>
              <w:rPr>
                <w:sz w:val="18"/>
                <w:szCs w:val="18"/>
                <w:lang w:eastAsia="en-US"/>
              </w:rPr>
            </w:pPr>
            <w:r w:rsidRPr="0064034D">
              <w:rPr>
                <w:sz w:val="18"/>
                <w:szCs w:val="18"/>
                <w:lang w:eastAsia="en-US"/>
              </w:rPr>
              <w:t>Vrijstelling SROI-verplichting</w:t>
            </w:r>
          </w:p>
        </w:tc>
        <w:tc>
          <w:tcPr>
            <w:tcW w:w="2588" w:type="dxa"/>
            <w:shd w:val="clear" w:color="auto" w:fill="FFFFFF"/>
            <w:tcMar>
              <w:top w:w="57" w:type="dxa"/>
              <w:left w:w="57" w:type="dxa"/>
              <w:bottom w:w="57" w:type="dxa"/>
              <w:right w:w="57" w:type="dxa"/>
            </w:tcMar>
            <w:hideMark/>
          </w:tcPr>
          <w:p w14:paraId="4060F37D" w14:textId="77777777" w:rsidR="00E568AC" w:rsidRPr="0064034D" w:rsidRDefault="00E568AC" w:rsidP="005C7F05">
            <w:pPr>
              <w:autoSpaceDE w:val="0"/>
              <w:autoSpaceDN w:val="0"/>
              <w:spacing w:line="256" w:lineRule="auto"/>
              <w:rPr>
                <w:bCs/>
                <w:sz w:val="18"/>
                <w:szCs w:val="18"/>
                <w:lang w:eastAsia="en-US"/>
              </w:rPr>
            </w:pPr>
          </w:p>
        </w:tc>
      </w:tr>
      <w:tr w:rsidR="00E568AC" w:rsidRPr="0064034D" w14:paraId="1B26F2D6" w14:textId="77777777" w:rsidTr="005C7F05">
        <w:trPr>
          <w:trHeight w:val="368"/>
        </w:trPr>
        <w:tc>
          <w:tcPr>
            <w:tcW w:w="235" w:type="dxa"/>
            <w:shd w:val="clear" w:color="auto" w:fill="FFFFFF"/>
          </w:tcPr>
          <w:p w14:paraId="124D33C3" w14:textId="77777777" w:rsidR="00E568AC" w:rsidRPr="0064034D" w:rsidRDefault="00E568AC" w:rsidP="005C7F05">
            <w:pPr>
              <w:autoSpaceDE w:val="0"/>
              <w:autoSpaceDN w:val="0"/>
              <w:spacing w:line="256" w:lineRule="auto"/>
              <w:jc w:val="center"/>
              <w:rPr>
                <w:bCs/>
                <w:sz w:val="18"/>
                <w:szCs w:val="18"/>
                <w:lang w:eastAsia="en-US"/>
              </w:rPr>
            </w:pPr>
            <w:r w:rsidRPr="0064034D">
              <w:rPr>
                <w:bCs/>
                <w:sz w:val="18"/>
                <w:szCs w:val="18"/>
                <w:lang w:eastAsia="en-US"/>
              </w:rPr>
              <w:t>2</w:t>
            </w:r>
            <w:r>
              <w:rPr>
                <w:bCs/>
                <w:sz w:val="18"/>
                <w:szCs w:val="18"/>
                <w:lang w:eastAsia="en-US"/>
              </w:rPr>
              <w:t>0</w:t>
            </w:r>
          </w:p>
        </w:tc>
        <w:tc>
          <w:tcPr>
            <w:tcW w:w="3754" w:type="dxa"/>
            <w:shd w:val="clear" w:color="auto" w:fill="FFFFFF"/>
            <w:noWrap/>
            <w:tcMar>
              <w:top w:w="57" w:type="dxa"/>
              <w:left w:w="57" w:type="dxa"/>
              <w:bottom w:w="57" w:type="dxa"/>
              <w:right w:w="57" w:type="dxa"/>
            </w:tcMar>
          </w:tcPr>
          <w:p w14:paraId="36C77424" w14:textId="77777777" w:rsidR="00E568AC" w:rsidRPr="0064034D" w:rsidRDefault="00E568AC" w:rsidP="005C7F05">
            <w:pPr>
              <w:autoSpaceDE w:val="0"/>
              <w:autoSpaceDN w:val="0"/>
              <w:spacing w:line="256" w:lineRule="auto"/>
              <w:rPr>
                <w:bCs/>
                <w:sz w:val="18"/>
                <w:szCs w:val="18"/>
                <w:lang w:eastAsia="en-US"/>
              </w:rPr>
            </w:pPr>
            <w:r w:rsidRPr="0064034D">
              <w:rPr>
                <w:bCs/>
                <w:sz w:val="18"/>
                <w:szCs w:val="18"/>
                <w:lang w:eastAsia="en-US"/>
              </w:rPr>
              <w:t>Inkoop facturen van PSO-gecertificeerde bedrijven: trede 1, trede 2, trede 3 en trede 3-30+</w:t>
            </w:r>
          </w:p>
        </w:tc>
        <w:tc>
          <w:tcPr>
            <w:tcW w:w="373" w:type="dxa"/>
            <w:tcBorders>
              <w:right w:val="nil"/>
            </w:tcBorders>
            <w:shd w:val="clear" w:color="auto" w:fill="FFFFFF"/>
            <w:noWrap/>
            <w:tcMar>
              <w:top w:w="57" w:type="dxa"/>
              <w:left w:w="57" w:type="dxa"/>
              <w:bottom w:w="57" w:type="dxa"/>
              <w:right w:w="57" w:type="dxa"/>
            </w:tcMar>
          </w:tcPr>
          <w:p w14:paraId="1CBF5AAD" w14:textId="77777777" w:rsidR="00E568AC" w:rsidRPr="0064034D" w:rsidRDefault="00E568AC" w:rsidP="005C7F05">
            <w:pPr>
              <w:autoSpaceDE w:val="0"/>
              <w:autoSpaceDN w:val="0"/>
              <w:spacing w:line="256" w:lineRule="auto"/>
              <w:rPr>
                <w:sz w:val="18"/>
                <w:szCs w:val="18"/>
                <w:lang w:eastAsia="en-US"/>
              </w:rPr>
            </w:pPr>
          </w:p>
        </w:tc>
        <w:tc>
          <w:tcPr>
            <w:tcW w:w="2122" w:type="dxa"/>
            <w:tcBorders>
              <w:left w:val="nil"/>
            </w:tcBorders>
            <w:shd w:val="clear" w:color="auto" w:fill="FFFFFF"/>
          </w:tcPr>
          <w:p w14:paraId="74067144" w14:textId="77777777" w:rsidR="00E568AC" w:rsidRDefault="00E568AC" w:rsidP="005C7F05">
            <w:pPr>
              <w:autoSpaceDE w:val="0"/>
              <w:autoSpaceDN w:val="0"/>
              <w:spacing w:line="256" w:lineRule="auto"/>
              <w:rPr>
                <w:sz w:val="18"/>
                <w:szCs w:val="18"/>
                <w:lang w:eastAsia="en-US"/>
              </w:rPr>
            </w:pPr>
            <w:r>
              <w:rPr>
                <w:sz w:val="18"/>
                <w:szCs w:val="18"/>
                <w:lang w:eastAsia="en-US"/>
              </w:rPr>
              <w:t>W</w:t>
            </w:r>
            <w:r w:rsidRPr="0064034D">
              <w:rPr>
                <w:sz w:val="18"/>
                <w:szCs w:val="18"/>
                <w:lang w:eastAsia="en-US"/>
              </w:rPr>
              <w:t>aarde volgens</w:t>
            </w:r>
            <w:r>
              <w:rPr>
                <w:sz w:val="18"/>
                <w:szCs w:val="18"/>
                <w:lang w:eastAsia="en-US"/>
              </w:rPr>
              <w:t>:</w:t>
            </w:r>
          </w:p>
          <w:p w14:paraId="3634366A" w14:textId="77777777" w:rsidR="00E568AC" w:rsidRPr="0064034D" w:rsidRDefault="00E568AC" w:rsidP="005C7F05">
            <w:pPr>
              <w:autoSpaceDE w:val="0"/>
              <w:autoSpaceDN w:val="0"/>
              <w:spacing w:line="256" w:lineRule="auto"/>
              <w:rPr>
                <w:sz w:val="18"/>
                <w:szCs w:val="18"/>
                <w:lang w:eastAsia="en-US"/>
              </w:rPr>
            </w:pPr>
            <w:r w:rsidRPr="0064034D">
              <w:rPr>
                <w:sz w:val="18"/>
                <w:szCs w:val="18"/>
                <w:lang w:eastAsia="en-US"/>
              </w:rPr>
              <w:t xml:space="preserve">trede </w:t>
            </w:r>
            <w:r>
              <w:rPr>
                <w:sz w:val="18"/>
                <w:szCs w:val="18"/>
                <w:lang w:eastAsia="en-US"/>
              </w:rPr>
              <w:t>1-</w:t>
            </w:r>
            <w:r w:rsidRPr="0064034D">
              <w:rPr>
                <w:sz w:val="18"/>
                <w:szCs w:val="18"/>
                <w:lang w:eastAsia="en-US"/>
              </w:rPr>
              <w:t xml:space="preserve">10%, </w:t>
            </w:r>
            <w:r>
              <w:rPr>
                <w:sz w:val="18"/>
                <w:szCs w:val="18"/>
                <w:lang w:eastAsia="en-US"/>
              </w:rPr>
              <w:t>trede 2-</w:t>
            </w:r>
            <w:r w:rsidRPr="0064034D">
              <w:rPr>
                <w:sz w:val="18"/>
                <w:szCs w:val="18"/>
                <w:lang w:eastAsia="en-US"/>
              </w:rPr>
              <w:t xml:space="preserve">20%, </w:t>
            </w:r>
            <w:r>
              <w:rPr>
                <w:sz w:val="18"/>
                <w:szCs w:val="18"/>
                <w:lang w:eastAsia="en-US"/>
              </w:rPr>
              <w:t>trede 3-</w:t>
            </w:r>
            <w:r w:rsidRPr="0064034D">
              <w:rPr>
                <w:sz w:val="18"/>
                <w:szCs w:val="18"/>
                <w:lang w:eastAsia="en-US"/>
              </w:rPr>
              <w:t xml:space="preserve">30% </w:t>
            </w:r>
            <w:r>
              <w:rPr>
                <w:sz w:val="18"/>
                <w:szCs w:val="18"/>
                <w:lang w:eastAsia="en-US"/>
              </w:rPr>
              <w:t>en trede 3-30+-100 %</w:t>
            </w:r>
            <w:r w:rsidRPr="0064034D">
              <w:rPr>
                <w:sz w:val="18"/>
                <w:szCs w:val="18"/>
                <w:lang w:eastAsia="en-US"/>
              </w:rPr>
              <w:t xml:space="preserve"> van de factuur (excl. BTW) </w:t>
            </w:r>
          </w:p>
        </w:tc>
        <w:tc>
          <w:tcPr>
            <w:tcW w:w="2588" w:type="dxa"/>
            <w:shd w:val="clear" w:color="auto" w:fill="FFFFFF"/>
            <w:tcMar>
              <w:top w:w="57" w:type="dxa"/>
              <w:left w:w="57" w:type="dxa"/>
              <w:bottom w:w="57" w:type="dxa"/>
              <w:right w:w="57" w:type="dxa"/>
            </w:tcMar>
          </w:tcPr>
          <w:p w14:paraId="0C184BF7" w14:textId="77777777" w:rsidR="00E568AC" w:rsidRPr="0064034D" w:rsidRDefault="00E568AC" w:rsidP="005C7F05">
            <w:pPr>
              <w:autoSpaceDE w:val="0"/>
              <w:autoSpaceDN w:val="0"/>
              <w:spacing w:line="256" w:lineRule="auto"/>
              <w:rPr>
                <w:bCs/>
                <w:sz w:val="18"/>
                <w:szCs w:val="18"/>
                <w:lang w:eastAsia="en-US"/>
              </w:rPr>
            </w:pPr>
            <w:r>
              <w:rPr>
                <w:bCs/>
                <w:sz w:val="18"/>
                <w:szCs w:val="18"/>
                <w:lang w:eastAsia="en-US"/>
              </w:rPr>
              <w:t xml:space="preserve">Tot maximaal 50% van de verplichting en de facturen moeten gelieerd zijn aan de opdracht. Buiten de opdracht in overleg met </w:t>
            </w:r>
            <w:r w:rsidRPr="0064034D">
              <w:rPr>
                <w:bCs/>
                <w:sz w:val="18"/>
                <w:szCs w:val="18"/>
                <w:lang w:eastAsia="en-US"/>
              </w:rPr>
              <w:t>SR- verantwoordelijke</w:t>
            </w:r>
          </w:p>
        </w:tc>
      </w:tr>
      <w:bookmarkEnd w:id="0"/>
    </w:tbl>
    <w:p w14:paraId="0A6EC6E7" w14:textId="77777777" w:rsidR="00E568AC" w:rsidRPr="00366080" w:rsidRDefault="00E568AC" w:rsidP="00A313B4">
      <w:pPr>
        <w:pStyle w:val="Geenafstand"/>
      </w:pPr>
    </w:p>
    <w:p w14:paraId="65A679A4" w14:textId="77777777" w:rsidR="008E4943" w:rsidRPr="0093357C" w:rsidRDefault="008E4943" w:rsidP="008E4943">
      <w:pPr>
        <w:pStyle w:val="Lijstalinea"/>
        <w:numPr>
          <w:ilvl w:val="0"/>
          <w:numId w:val="13"/>
        </w:numPr>
        <w:autoSpaceDE w:val="0"/>
        <w:autoSpaceDN w:val="0"/>
        <w:rPr>
          <w:rFonts w:asciiTheme="majorHAnsi" w:hAnsiTheme="majorHAnsi" w:cstheme="majorHAnsi"/>
          <w:sz w:val="18"/>
          <w:szCs w:val="18"/>
        </w:rPr>
      </w:pPr>
      <w:r w:rsidRPr="0093357C">
        <w:rPr>
          <w:rFonts w:asciiTheme="majorHAnsi" w:hAnsiTheme="majorHAnsi" w:cstheme="majorHAnsi"/>
          <w:sz w:val="18"/>
          <w:szCs w:val="18"/>
        </w:rPr>
        <w:t xml:space="preserve">Werkervaringsplek/proefplaatsing: </w:t>
      </w:r>
    </w:p>
    <w:p w14:paraId="3E9568B6" w14:textId="77777777" w:rsidR="008E4943" w:rsidRPr="0093357C" w:rsidRDefault="008E4943" w:rsidP="008E4943">
      <w:pPr>
        <w:pStyle w:val="Lijstalinea"/>
        <w:autoSpaceDE w:val="0"/>
        <w:autoSpaceDN w:val="0"/>
        <w:rPr>
          <w:rFonts w:asciiTheme="majorHAnsi" w:hAnsiTheme="majorHAnsi" w:cstheme="majorHAnsi"/>
          <w:sz w:val="18"/>
          <w:szCs w:val="18"/>
        </w:rPr>
      </w:pPr>
      <w:r w:rsidRPr="0093357C">
        <w:rPr>
          <w:rFonts w:asciiTheme="majorHAnsi" w:hAnsiTheme="majorHAnsi" w:cstheme="majorHAnsi"/>
          <w:sz w:val="18"/>
          <w:szCs w:val="18"/>
        </w:rPr>
        <w:t xml:space="preserve">NB: Bij een werkervaringsplek telt de bonuswaarde voor leeftijd </w:t>
      </w:r>
      <w:r w:rsidRPr="0093357C">
        <w:rPr>
          <w:rFonts w:asciiTheme="majorHAnsi" w:hAnsiTheme="majorHAnsi" w:cstheme="majorHAnsi"/>
          <w:bCs/>
          <w:sz w:val="18"/>
          <w:szCs w:val="18"/>
          <w:lang w:eastAsia="en-US"/>
        </w:rPr>
        <w:t>≥</w:t>
      </w:r>
      <w:r w:rsidRPr="0093357C">
        <w:rPr>
          <w:rFonts w:asciiTheme="majorHAnsi" w:hAnsiTheme="majorHAnsi" w:cstheme="majorHAnsi"/>
          <w:sz w:val="18"/>
          <w:szCs w:val="18"/>
        </w:rPr>
        <w:t xml:space="preserve"> 50 jaar</w:t>
      </w:r>
      <w:r w:rsidRPr="0093357C">
        <w:rPr>
          <w:rFonts w:asciiTheme="majorHAnsi" w:hAnsiTheme="majorHAnsi" w:cstheme="majorHAnsi"/>
          <w:bCs/>
          <w:sz w:val="18"/>
          <w:szCs w:val="18"/>
          <w:lang w:eastAsia="en-US"/>
        </w:rPr>
        <w:t xml:space="preserve"> </w:t>
      </w:r>
      <w:r w:rsidRPr="0093357C">
        <w:rPr>
          <w:rFonts w:asciiTheme="majorHAnsi" w:hAnsiTheme="majorHAnsi" w:cstheme="majorHAnsi"/>
          <w:sz w:val="18"/>
          <w:szCs w:val="18"/>
        </w:rPr>
        <w:t xml:space="preserve">en de bijzondere doelgroep niet. Er kan sprake zijn van het ondersteunen van andere doelgroepen zoals vrijwilligers, hoogopgeleide statushouders, taalstages in het kader van inburgering, etc. . </w:t>
      </w:r>
    </w:p>
    <w:p w14:paraId="04DEE9AF" w14:textId="77777777" w:rsidR="008E4943" w:rsidRPr="0093357C" w:rsidRDefault="008E4943" w:rsidP="008E4943">
      <w:pPr>
        <w:pStyle w:val="Lijstalinea"/>
        <w:autoSpaceDE w:val="0"/>
        <w:autoSpaceDN w:val="0"/>
        <w:rPr>
          <w:rFonts w:asciiTheme="majorHAnsi" w:hAnsiTheme="majorHAnsi" w:cstheme="majorHAnsi"/>
          <w:sz w:val="18"/>
          <w:szCs w:val="18"/>
        </w:rPr>
      </w:pPr>
      <w:r w:rsidRPr="0093357C">
        <w:rPr>
          <w:rFonts w:asciiTheme="majorHAnsi" w:hAnsiTheme="majorHAnsi" w:cstheme="majorHAnsi"/>
          <w:sz w:val="18"/>
          <w:szCs w:val="18"/>
        </w:rPr>
        <w:t>De SR-verantwoordelijke bepaalt een waarde voor deze groep.</w:t>
      </w:r>
    </w:p>
    <w:p w14:paraId="76B790B3" w14:textId="77777777" w:rsidR="008E4943" w:rsidRPr="0093357C" w:rsidRDefault="008E4943" w:rsidP="008E4943">
      <w:pPr>
        <w:pStyle w:val="Lijstalinea"/>
        <w:numPr>
          <w:ilvl w:val="0"/>
          <w:numId w:val="13"/>
        </w:numPr>
        <w:autoSpaceDE w:val="0"/>
        <w:autoSpaceDN w:val="0"/>
        <w:rPr>
          <w:rFonts w:asciiTheme="majorHAnsi" w:hAnsiTheme="majorHAnsi" w:cstheme="majorHAnsi"/>
          <w:sz w:val="18"/>
          <w:szCs w:val="18"/>
        </w:rPr>
      </w:pPr>
      <w:r w:rsidRPr="0093357C">
        <w:rPr>
          <w:rFonts w:asciiTheme="majorHAnsi" w:hAnsiTheme="majorHAnsi" w:cstheme="majorHAnsi"/>
          <w:sz w:val="18"/>
          <w:szCs w:val="18"/>
        </w:rPr>
        <w:t>Sociale inkoop gaat over de afname van diensten van:</w:t>
      </w:r>
    </w:p>
    <w:p w14:paraId="7B3710B8" w14:textId="77777777" w:rsidR="008E4943" w:rsidRPr="0093357C" w:rsidRDefault="008E4943" w:rsidP="008E4943">
      <w:pPr>
        <w:pStyle w:val="Lijstalinea"/>
        <w:numPr>
          <w:ilvl w:val="0"/>
          <w:numId w:val="14"/>
        </w:numPr>
        <w:autoSpaceDE w:val="0"/>
        <w:autoSpaceDN w:val="0"/>
        <w:rPr>
          <w:rFonts w:asciiTheme="majorHAnsi" w:hAnsiTheme="majorHAnsi" w:cstheme="majorHAnsi"/>
          <w:sz w:val="18"/>
          <w:szCs w:val="18"/>
        </w:rPr>
      </w:pPr>
      <w:r w:rsidRPr="0093357C">
        <w:rPr>
          <w:rFonts w:asciiTheme="majorHAnsi" w:hAnsiTheme="majorHAnsi" w:cstheme="majorHAnsi"/>
          <w:sz w:val="18"/>
          <w:szCs w:val="18"/>
        </w:rPr>
        <w:t xml:space="preserve">Sociale werkvoorziening (ook wel de sociale werkplaats genoemd). </w:t>
      </w:r>
    </w:p>
    <w:p w14:paraId="0A89600D" w14:textId="77777777" w:rsidR="008E4943" w:rsidRPr="0093357C" w:rsidRDefault="008E4943" w:rsidP="008E4943">
      <w:pPr>
        <w:pStyle w:val="Lijstalinea"/>
        <w:numPr>
          <w:ilvl w:val="0"/>
          <w:numId w:val="14"/>
        </w:numPr>
        <w:autoSpaceDE w:val="0"/>
        <w:autoSpaceDN w:val="0"/>
        <w:rPr>
          <w:rFonts w:asciiTheme="majorHAnsi" w:hAnsiTheme="majorHAnsi" w:cstheme="majorHAnsi"/>
          <w:sz w:val="18"/>
          <w:szCs w:val="18"/>
        </w:rPr>
      </w:pPr>
      <w:r w:rsidRPr="0093357C">
        <w:rPr>
          <w:rFonts w:asciiTheme="majorHAnsi" w:hAnsiTheme="majorHAnsi" w:cstheme="majorHAnsi"/>
          <w:sz w:val="18"/>
          <w:szCs w:val="18"/>
        </w:rPr>
        <w:t>Sociale ondernemingen. Zij streven primair en overduidelijk een maatschappelijk doel na. Daarnaast zijn zij financieel zelfvoorzienend en sociaal in de wijze</w:t>
      </w:r>
    </w:p>
    <w:p w14:paraId="53369A47" w14:textId="77777777" w:rsidR="008E4943" w:rsidRPr="0093357C" w:rsidRDefault="008E4943" w:rsidP="008E4943">
      <w:pPr>
        <w:pStyle w:val="Lijstalinea"/>
        <w:autoSpaceDE w:val="0"/>
        <w:autoSpaceDN w:val="0"/>
        <w:ind w:left="1080"/>
        <w:rPr>
          <w:rFonts w:asciiTheme="majorHAnsi" w:hAnsiTheme="majorHAnsi" w:cstheme="majorHAnsi"/>
          <w:sz w:val="18"/>
          <w:szCs w:val="18"/>
        </w:rPr>
      </w:pPr>
      <w:r w:rsidRPr="0093357C">
        <w:rPr>
          <w:rFonts w:asciiTheme="majorHAnsi" w:hAnsiTheme="majorHAnsi" w:cstheme="majorHAnsi"/>
          <w:sz w:val="18"/>
          <w:szCs w:val="18"/>
        </w:rPr>
        <w:t>waarop de onderneming wordt gevoerd. De sociale onderneming moet deelnemer zijn van, Code Sociale Ondernemingen of lid zijn van Social Enterprise NL.</w:t>
      </w:r>
    </w:p>
    <w:p w14:paraId="70C9818A" w14:textId="1C1423F0" w:rsidR="008E4943" w:rsidRPr="0093357C" w:rsidRDefault="008E4943" w:rsidP="008E4943">
      <w:pPr>
        <w:pStyle w:val="Lijstalinea"/>
        <w:autoSpaceDE w:val="0"/>
        <w:autoSpaceDN w:val="0"/>
        <w:ind w:left="1080"/>
        <w:rPr>
          <w:rFonts w:asciiTheme="majorHAnsi" w:hAnsiTheme="majorHAnsi" w:cstheme="majorHAnsi"/>
          <w:sz w:val="18"/>
          <w:szCs w:val="18"/>
        </w:rPr>
      </w:pPr>
      <w:hyperlink r:id="rId11" w:history="1">
        <w:r w:rsidRPr="0093357C">
          <w:rPr>
            <w:rStyle w:val="Hyperlink"/>
            <w:rFonts w:asciiTheme="majorHAnsi" w:hAnsiTheme="majorHAnsi" w:cstheme="majorHAnsi"/>
            <w:sz w:val="18"/>
            <w:szCs w:val="18"/>
          </w:rPr>
          <w:t>www.codesocialeondernemingen.nl</w:t>
        </w:r>
      </w:hyperlink>
      <w:r w:rsidRPr="0093357C">
        <w:rPr>
          <w:rStyle w:val="Hyperlink"/>
          <w:rFonts w:asciiTheme="majorHAnsi" w:hAnsiTheme="majorHAnsi" w:cstheme="majorHAnsi"/>
          <w:sz w:val="18"/>
          <w:szCs w:val="18"/>
        </w:rPr>
        <w:t xml:space="preserve">  </w:t>
      </w:r>
      <w:hyperlink r:id="rId12" w:history="1">
        <w:r w:rsidRPr="0093357C">
          <w:rPr>
            <w:rStyle w:val="Hyperlink"/>
            <w:rFonts w:asciiTheme="majorHAnsi" w:hAnsiTheme="majorHAnsi" w:cstheme="majorHAnsi"/>
            <w:sz w:val="18"/>
            <w:szCs w:val="18"/>
          </w:rPr>
          <w:t>www.social-enterprise.nl</w:t>
        </w:r>
      </w:hyperlink>
      <w:r w:rsidRPr="0093357C">
        <w:rPr>
          <w:rFonts w:asciiTheme="majorHAnsi" w:hAnsiTheme="majorHAnsi" w:cstheme="majorHAnsi"/>
          <w:sz w:val="18"/>
          <w:szCs w:val="18"/>
        </w:rPr>
        <w:t xml:space="preserve">  </w:t>
      </w:r>
    </w:p>
    <w:p w14:paraId="7D7B6C9C" w14:textId="77777777" w:rsidR="008E4943" w:rsidRPr="0093357C" w:rsidRDefault="008E4943" w:rsidP="008E4943">
      <w:pPr>
        <w:pStyle w:val="Lijstalinea"/>
        <w:autoSpaceDE w:val="0"/>
        <w:autoSpaceDN w:val="0"/>
        <w:ind w:left="1080"/>
        <w:rPr>
          <w:rFonts w:asciiTheme="majorHAnsi" w:hAnsiTheme="majorHAnsi" w:cstheme="majorHAnsi"/>
          <w:sz w:val="18"/>
          <w:szCs w:val="18"/>
        </w:rPr>
      </w:pPr>
      <w:r w:rsidRPr="0093357C">
        <w:rPr>
          <w:rFonts w:asciiTheme="majorHAnsi" w:hAnsiTheme="majorHAnsi" w:cstheme="majorHAnsi"/>
          <w:sz w:val="18"/>
          <w:szCs w:val="18"/>
        </w:rPr>
        <w:t xml:space="preserve">In Oost Nederland vindt u informatie over impact ondernemen op </w:t>
      </w:r>
      <w:hyperlink r:id="rId13" w:history="1">
        <w:r w:rsidRPr="0093357C">
          <w:rPr>
            <w:rStyle w:val="Hyperlink"/>
            <w:rFonts w:asciiTheme="majorHAnsi" w:hAnsiTheme="majorHAnsi" w:cstheme="majorHAnsi"/>
            <w:sz w:val="18"/>
            <w:szCs w:val="18"/>
          </w:rPr>
          <w:t>www.impactoost.nl</w:t>
        </w:r>
      </w:hyperlink>
      <w:r w:rsidRPr="0093357C">
        <w:rPr>
          <w:rFonts w:asciiTheme="majorHAnsi" w:hAnsiTheme="majorHAnsi" w:cstheme="majorHAnsi"/>
          <w:sz w:val="18"/>
          <w:szCs w:val="18"/>
        </w:rPr>
        <w:t xml:space="preserve"> </w:t>
      </w:r>
    </w:p>
    <w:p w14:paraId="0302A904" w14:textId="77777777" w:rsidR="008E4943" w:rsidRPr="0093357C" w:rsidRDefault="008E4943" w:rsidP="008E4943">
      <w:pPr>
        <w:pStyle w:val="Lijstalinea"/>
        <w:numPr>
          <w:ilvl w:val="0"/>
          <w:numId w:val="14"/>
        </w:numPr>
        <w:autoSpaceDE w:val="0"/>
        <w:autoSpaceDN w:val="0"/>
        <w:rPr>
          <w:rFonts w:asciiTheme="majorHAnsi" w:hAnsiTheme="majorHAnsi" w:cstheme="majorHAnsi"/>
          <w:sz w:val="18"/>
          <w:szCs w:val="18"/>
        </w:rPr>
      </w:pPr>
      <w:hyperlink r:id="rId14" w:history="1">
        <w:r w:rsidRPr="0093357C">
          <w:rPr>
            <w:rStyle w:val="Hyperlink"/>
            <w:rFonts w:asciiTheme="majorHAnsi" w:hAnsiTheme="majorHAnsi" w:cstheme="majorHAnsi"/>
            <w:sz w:val="18"/>
            <w:szCs w:val="18"/>
          </w:rPr>
          <w:t>PSO-30+ gecertificeerde organisatie</w:t>
        </w:r>
      </w:hyperlink>
      <w:r w:rsidRPr="0093357C">
        <w:rPr>
          <w:rFonts w:asciiTheme="majorHAnsi" w:hAnsiTheme="majorHAnsi" w:cstheme="majorHAnsi"/>
          <w:sz w:val="18"/>
          <w:szCs w:val="18"/>
        </w:rPr>
        <w:t>. Indien niet gecertificeerd, dan moet minimaal 30% van de werknemers van een dergelijke onderneming gehandicapt of kansarm zijn, (art. 20 lid 1 van de aanbestedingsrichtlijn 2014/24).</w:t>
      </w:r>
    </w:p>
    <w:p w14:paraId="181ABA2C" w14:textId="77777777" w:rsidR="008E4943" w:rsidRPr="0093357C" w:rsidRDefault="008E4943" w:rsidP="008E4943">
      <w:pPr>
        <w:autoSpaceDE w:val="0"/>
        <w:autoSpaceDN w:val="0"/>
        <w:ind w:left="372" w:firstLine="708"/>
        <w:rPr>
          <w:rFonts w:asciiTheme="majorHAnsi" w:hAnsiTheme="majorHAnsi" w:cstheme="majorHAnsi"/>
          <w:i/>
          <w:sz w:val="18"/>
          <w:szCs w:val="18"/>
        </w:rPr>
      </w:pPr>
      <w:r w:rsidRPr="0093357C">
        <w:rPr>
          <w:rFonts w:asciiTheme="majorHAnsi" w:hAnsiTheme="majorHAnsi" w:cstheme="majorHAnsi"/>
          <w:i/>
          <w:sz w:val="18"/>
          <w:szCs w:val="18"/>
        </w:rPr>
        <w:t xml:space="preserve">Facturen: </w:t>
      </w:r>
    </w:p>
    <w:p w14:paraId="5464FAE9" w14:textId="77777777" w:rsidR="008E4943" w:rsidRPr="0093357C" w:rsidRDefault="008E4943" w:rsidP="008E4943">
      <w:pPr>
        <w:autoSpaceDE w:val="0"/>
        <w:autoSpaceDN w:val="0"/>
        <w:ind w:left="372" w:firstLine="708"/>
        <w:rPr>
          <w:rFonts w:asciiTheme="majorHAnsi" w:hAnsiTheme="majorHAnsi" w:cstheme="majorHAnsi"/>
          <w:i/>
          <w:sz w:val="18"/>
          <w:szCs w:val="18"/>
        </w:rPr>
      </w:pPr>
      <w:r w:rsidRPr="0093357C">
        <w:rPr>
          <w:rFonts w:asciiTheme="majorHAnsi" w:hAnsiTheme="majorHAnsi" w:cstheme="majorHAnsi"/>
          <w:i/>
          <w:sz w:val="18"/>
          <w:szCs w:val="18"/>
        </w:rPr>
        <w:t>-SW-bedrijf, Code Sociale Ondernemingen, PSO 30+ (factuurwaarde 100%)</w:t>
      </w:r>
    </w:p>
    <w:p w14:paraId="40FA8DB8" w14:textId="77777777" w:rsidR="008E4943" w:rsidRPr="0093357C" w:rsidRDefault="008E4943" w:rsidP="008E4943">
      <w:pPr>
        <w:autoSpaceDE w:val="0"/>
        <w:autoSpaceDN w:val="0"/>
        <w:ind w:left="372" w:firstLine="708"/>
        <w:rPr>
          <w:rFonts w:asciiTheme="majorHAnsi" w:hAnsiTheme="majorHAnsi" w:cstheme="majorHAnsi"/>
          <w:i/>
          <w:sz w:val="18"/>
          <w:szCs w:val="18"/>
        </w:rPr>
      </w:pPr>
      <w:r w:rsidRPr="0093357C">
        <w:rPr>
          <w:rFonts w:asciiTheme="majorHAnsi" w:hAnsiTheme="majorHAnsi" w:cstheme="majorHAnsi"/>
          <w:i/>
          <w:sz w:val="18"/>
          <w:szCs w:val="18"/>
        </w:rPr>
        <w:t>-Social Enterprise NL (factuurwaarde 50%).</w:t>
      </w:r>
    </w:p>
    <w:p w14:paraId="671B93D9" w14:textId="77777777" w:rsidR="008E4943" w:rsidRPr="0093357C" w:rsidRDefault="008E4943" w:rsidP="008E4943">
      <w:pPr>
        <w:autoSpaceDE w:val="0"/>
        <w:autoSpaceDN w:val="0"/>
        <w:ind w:left="1080"/>
        <w:rPr>
          <w:rFonts w:asciiTheme="majorHAnsi" w:hAnsiTheme="majorHAnsi" w:cstheme="majorHAnsi"/>
          <w:sz w:val="18"/>
          <w:szCs w:val="18"/>
        </w:rPr>
      </w:pPr>
      <w:r w:rsidRPr="0093357C">
        <w:rPr>
          <w:rFonts w:asciiTheme="majorHAnsi" w:hAnsiTheme="majorHAnsi" w:cstheme="majorHAnsi"/>
          <w:sz w:val="18"/>
          <w:szCs w:val="18"/>
        </w:rPr>
        <w:t>-</w:t>
      </w:r>
      <w:r w:rsidRPr="0093357C">
        <w:rPr>
          <w:rFonts w:asciiTheme="majorHAnsi" w:hAnsiTheme="majorHAnsi" w:cstheme="majorHAnsi"/>
          <w:i/>
          <w:iCs/>
          <w:sz w:val="18"/>
          <w:szCs w:val="18"/>
        </w:rPr>
        <w:t>Inkoop</w:t>
      </w:r>
      <w:r w:rsidRPr="0093357C">
        <w:rPr>
          <w:rFonts w:asciiTheme="majorHAnsi" w:hAnsiTheme="majorHAnsi" w:cstheme="majorHAnsi"/>
          <w:sz w:val="18"/>
          <w:szCs w:val="18"/>
        </w:rPr>
        <w:t>-</w:t>
      </w:r>
      <w:r w:rsidRPr="0093357C">
        <w:rPr>
          <w:rFonts w:asciiTheme="majorHAnsi" w:hAnsiTheme="majorHAnsi" w:cstheme="majorHAnsi"/>
          <w:i/>
          <w:iCs/>
          <w:sz w:val="18"/>
          <w:szCs w:val="18"/>
        </w:rPr>
        <w:t>Facturen PSO gecertificeerde bedrijven (trede 1, 2, 3 en 30+) waarde berekenen conform de PSO-trede, zie ook punt 7 en bouwblok 20.</w:t>
      </w:r>
      <w:r w:rsidRPr="0093357C">
        <w:rPr>
          <w:rFonts w:asciiTheme="majorHAnsi" w:hAnsiTheme="majorHAnsi" w:cstheme="majorHAnsi"/>
          <w:sz w:val="18"/>
          <w:szCs w:val="18"/>
        </w:rPr>
        <w:t xml:space="preserve"> </w:t>
      </w:r>
    </w:p>
    <w:p w14:paraId="2803DB07" w14:textId="77777777" w:rsidR="008E4943" w:rsidRPr="0093357C" w:rsidRDefault="008E4943" w:rsidP="008E4943">
      <w:pPr>
        <w:pStyle w:val="Lijstalinea"/>
        <w:numPr>
          <w:ilvl w:val="0"/>
          <w:numId w:val="13"/>
        </w:numPr>
        <w:autoSpaceDE w:val="0"/>
        <w:autoSpaceDN w:val="0"/>
        <w:rPr>
          <w:rFonts w:asciiTheme="majorHAnsi" w:hAnsiTheme="majorHAnsi" w:cstheme="majorHAnsi"/>
          <w:sz w:val="18"/>
          <w:szCs w:val="18"/>
        </w:rPr>
      </w:pPr>
      <w:r w:rsidRPr="0093357C">
        <w:rPr>
          <w:rFonts w:asciiTheme="majorHAnsi" w:hAnsiTheme="majorHAnsi" w:cstheme="majorHAnsi"/>
          <w:sz w:val="18"/>
          <w:szCs w:val="18"/>
        </w:rPr>
        <w:t xml:space="preserve">MVO-activiteiten: omvat verschillende aan activiteiten. Voorwaarde is dat de activiteit een relatie heeft met groei, kennis en ontwikkeling, het verkleinen van de afstand tot de arbeidsmarkt en/of onderwijs. Denk bijvoorbeeld aan het geven van gastcolleges bij scholen, de sponsoring van een beroepsgerichte opleiding van iemand uit de doelgroep, buddy, geldfit-trajecten, vitaliteit-vraagstukken enz. </w:t>
      </w:r>
    </w:p>
    <w:p w14:paraId="36F6644D" w14:textId="77777777" w:rsidR="008E4943" w:rsidRPr="0093357C" w:rsidRDefault="008E4943" w:rsidP="008E4943">
      <w:pPr>
        <w:pStyle w:val="Lijstalinea"/>
        <w:numPr>
          <w:ilvl w:val="0"/>
          <w:numId w:val="13"/>
        </w:numPr>
        <w:autoSpaceDE w:val="0"/>
        <w:autoSpaceDN w:val="0"/>
        <w:rPr>
          <w:rFonts w:asciiTheme="majorHAnsi" w:hAnsiTheme="majorHAnsi" w:cstheme="majorHAnsi"/>
          <w:sz w:val="18"/>
          <w:szCs w:val="18"/>
        </w:rPr>
      </w:pPr>
      <w:r w:rsidRPr="0093357C">
        <w:rPr>
          <w:rFonts w:asciiTheme="majorHAnsi" w:hAnsiTheme="majorHAnsi" w:cstheme="majorHAnsi"/>
          <w:sz w:val="18"/>
          <w:szCs w:val="18"/>
        </w:rPr>
        <w:t xml:space="preserve">Bonus voor leeftijd </w:t>
      </w:r>
      <w:r w:rsidRPr="0093357C">
        <w:rPr>
          <w:rFonts w:asciiTheme="majorHAnsi" w:hAnsiTheme="majorHAnsi" w:cstheme="majorHAnsi"/>
          <w:bCs/>
          <w:sz w:val="18"/>
          <w:szCs w:val="18"/>
          <w:lang w:eastAsia="en-US"/>
        </w:rPr>
        <w:t>≥</w:t>
      </w:r>
      <w:r w:rsidRPr="0093357C">
        <w:rPr>
          <w:rFonts w:asciiTheme="majorHAnsi" w:hAnsiTheme="majorHAnsi" w:cstheme="majorHAnsi"/>
          <w:sz w:val="18"/>
          <w:szCs w:val="18"/>
        </w:rPr>
        <w:t xml:space="preserve"> 50 jaar</w:t>
      </w:r>
      <w:r w:rsidRPr="0093357C">
        <w:rPr>
          <w:rFonts w:asciiTheme="majorHAnsi" w:hAnsiTheme="majorHAnsi" w:cstheme="majorHAnsi"/>
          <w:bCs/>
          <w:sz w:val="18"/>
          <w:szCs w:val="18"/>
          <w:lang w:eastAsia="en-US"/>
        </w:rPr>
        <w:t>,</w:t>
      </w:r>
      <w:r w:rsidRPr="0093357C">
        <w:rPr>
          <w:rFonts w:asciiTheme="majorHAnsi" w:hAnsiTheme="majorHAnsi" w:cstheme="majorHAnsi"/>
          <w:sz w:val="18"/>
          <w:szCs w:val="18"/>
        </w:rPr>
        <w:t xml:space="preserve"> telt alleen bij een betaald dienstverband, dus niet bij stages of werkervaringsplekken.</w:t>
      </w:r>
    </w:p>
    <w:p w14:paraId="25729FC3" w14:textId="77777777" w:rsidR="008E4943" w:rsidRPr="0093357C" w:rsidRDefault="008E4943" w:rsidP="008E4943">
      <w:pPr>
        <w:pStyle w:val="Lijstalinea"/>
        <w:numPr>
          <w:ilvl w:val="0"/>
          <w:numId w:val="13"/>
        </w:numPr>
        <w:autoSpaceDE w:val="0"/>
        <w:autoSpaceDN w:val="0"/>
        <w:rPr>
          <w:rFonts w:asciiTheme="majorHAnsi" w:hAnsiTheme="majorHAnsi" w:cstheme="majorHAnsi"/>
          <w:sz w:val="18"/>
          <w:szCs w:val="18"/>
        </w:rPr>
      </w:pPr>
      <w:r w:rsidRPr="0093357C">
        <w:rPr>
          <w:rFonts w:asciiTheme="majorHAnsi" w:hAnsiTheme="majorHAnsi" w:cstheme="majorHAnsi"/>
          <w:sz w:val="18"/>
          <w:szCs w:val="18"/>
        </w:rPr>
        <w:t>Bonus voor bijzondere doelgroep in overleg met de SR-verantwoordelijke. Voorbeelden bijzondere doelgroep; statushouders, Oekraïense vluchtelingen en ex-gedetineerden. Dit telt alleen bij een betaald dienstverband, dus niet bij stages/werkervaringsplekken.</w:t>
      </w:r>
    </w:p>
    <w:p w14:paraId="3967C1C0" w14:textId="77777777" w:rsidR="008E4943" w:rsidRPr="0093357C" w:rsidRDefault="008E4943" w:rsidP="008E4943">
      <w:pPr>
        <w:pStyle w:val="Lijstalinea"/>
        <w:numPr>
          <w:ilvl w:val="0"/>
          <w:numId w:val="13"/>
        </w:numPr>
        <w:autoSpaceDE w:val="0"/>
        <w:autoSpaceDN w:val="0"/>
        <w:rPr>
          <w:rFonts w:asciiTheme="majorHAnsi" w:hAnsiTheme="majorHAnsi" w:cstheme="majorHAnsi"/>
          <w:sz w:val="18"/>
          <w:szCs w:val="18"/>
        </w:rPr>
      </w:pPr>
      <w:r w:rsidRPr="0093357C">
        <w:rPr>
          <w:rFonts w:asciiTheme="majorHAnsi" w:hAnsiTheme="majorHAnsi" w:cstheme="majorHAnsi"/>
          <w:sz w:val="18"/>
          <w:szCs w:val="18"/>
        </w:rPr>
        <w:t>Trede op PSO-ladder: Korting geldt alleen voor de opdrachtnemer, niet voor de onderaannemer(s).</w:t>
      </w:r>
    </w:p>
    <w:p w14:paraId="5C80A848" w14:textId="77777777" w:rsidR="008E4943" w:rsidRPr="0093357C" w:rsidRDefault="008E4943" w:rsidP="008E4943">
      <w:pPr>
        <w:pStyle w:val="Lijstalinea"/>
        <w:numPr>
          <w:ilvl w:val="0"/>
          <w:numId w:val="13"/>
        </w:numPr>
        <w:autoSpaceDE w:val="0"/>
        <w:autoSpaceDN w:val="0"/>
        <w:rPr>
          <w:rFonts w:asciiTheme="majorHAnsi" w:hAnsiTheme="majorHAnsi" w:cstheme="majorHAnsi"/>
          <w:sz w:val="18"/>
          <w:szCs w:val="18"/>
        </w:rPr>
      </w:pPr>
      <w:r w:rsidRPr="0093357C">
        <w:rPr>
          <w:rFonts w:asciiTheme="majorHAnsi" w:hAnsiTheme="majorHAnsi" w:cstheme="majorHAnsi"/>
          <w:sz w:val="18"/>
          <w:szCs w:val="18"/>
        </w:rPr>
        <w:t xml:space="preserve">In geval van overlap telt de hoogste waarde. WSW en Wajong: wetgeving van voor 01-01-2015. </w:t>
      </w:r>
      <w:r w:rsidRPr="0093357C">
        <w:rPr>
          <w:rFonts w:asciiTheme="majorHAnsi" w:hAnsiTheme="majorHAnsi" w:cstheme="majorHAnsi"/>
          <w:bCs/>
          <w:sz w:val="18"/>
          <w:szCs w:val="18"/>
        </w:rPr>
        <w:t>Tarieven zijn incl. begeleidingskosten en werkgeverslasten.</w:t>
      </w:r>
    </w:p>
    <w:p w14:paraId="72C1180C" w14:textId="77777777" w:rsidR="004570E5" w:rsidRDefault="004570E5" w:rsidP="004570E5">
      <w:pPr>
        <w:autoSpaceDE w:val="0"/>
        <w:autoSpaceDN w:val="0"/>
        <w:rPr>
          <w:rFonts w:cs="Arial"/>
          <w:sz w:val="18"/>
          <w:szCs w:val="18"/>
        </w:rPr>
      </w:pPr>
    </w:p>
    <w:p w14:paraId="394731CD" w14:textId="36C47514" w:rsidR="004570E5" w:rsidRPr="000B5286" w:rsidRDefault="00934CAA" w:rsidP="004570E5">
      <w:pPr>
        <w:autoSpaceDE w:val="0"/>
        <w:autoSpaceDN w:val="0"/>
        <w:rPr>
          <w:rFonts w:asciiTheme="majorHAnsi" w:hAnsiTheme="majorHAnsi" w:cstheme="majorHAnsi"/>
          <w:b/>
          <w:bCs/>
          <w:sz w:val="22"/>
          <w:szCs w:val="22"/>
          <w:u w:val="single"/>
        </w:rPr>
      </w:pPr>
      <w:r w:rsidRPr="000B5286">
        <w:rPr>
          <w:rFonts w:asciiTheme="majorHAnsi" w:hAnsiTheme="majorHAnsi" w:cstheme="majorHAnsi"/>
          <w:b/>
          <w:bCs/>
          <w:sz w:val="22"/>
          <w:szCs w:val="22"/>
          <w:u w:val="single"/>
        </w:rPr>
        <w:t xml:space="preserve">Sociale </w:t>
      </w:r>
      <w:r w:rsidR="00C71A9B" w:rsidRPr="000B5286">
        <w:rPr>
          <w:rFonts w:asciiTheme="majorHAnsi" w:hAnsiTheme="majorHAnsi" w:cstheme="majorHAnsi"/>
          <w:b/>
          <w:bCs/>
          <w:sz w:val="22"/>
          <w:szCs w:val="22"/>
          <w:u w:val="single"/>
        </w:rPr>
        <w:t xml:space="preserve">inkoop </w:t>
      </w:r>
    </w:p>
    <w:p w14:paraId="70EC6534" w14:textId="004FBDCC" w:rsidR="009159D1" w:rsidRPr="000B5286" w:rsidRDefault="00266F38" w:rsidP="00A313B4">
      <w:pPr>
        <w:pStyle w:val="Geenafstand"/>
        <w:rPr>
          <w:rFonts w:asciiTheme="majorHAnsi" w:hAnsiTheme="majorHAnsi" w:cstheme="majorHAnsi"/>
          <w:sz w:val="22"/>
          <w:szCs w:val="22"/>
        </w:rPr>
      </w:pPr>
      <w:r w:rsidRPr="00082717">
        <w:rPr>
          <w:rFonts w:asciiTheme="majorHAnsi" w:hAnsiTheme="majorHAnsi" w:cstheme="majorHAnsi"/>
          <w:sz w:val="22"/>
          <w:szCs w:val="22"/>
        </w:rPr>
        <w:t xml:space="preserve">Kunt u met alleen </w:t>
      </w:r>
      <w:r w:rsidR="00360A31" w:rsidRPr="00082717">
        <w:rPr>
          <w:rFonts w:asciiTheme="majorHAnsi" w:hAnsiTheme="majorHAnsi" w:cstheme="majorHAnsi"/>
          <w:sz w:val="22"/>
          <w:szCs w:val="22"/>
        </w:rPr>
        <w:t xml:space="preserve">arbeidsparticipatie niet aan de social return verplichting voldoen? Dan kunt </w:t>
      </w:r>
      <w:r w:rsidR="00867C13" w:rsidRPr="00082717">
        <w:rPr>
          <w:rFonts w:asciiTheme="majorHAnsi" w:hAnsiTheme="majorHAnsi" w:cstheme="majorHAnsi"/>
          <w:sz w:val="22"/>
          <w:szCs w:val="22"/>
        </w:rPr>
        <w:t xml:space="preserve">u een inkoopopdracht plaatsen bij een sociale werkvoorziening, sociale onderneming of een </w:t>
      </w:r>
      <w:r w:rsidR="00FC4EEE" w:rsidRPr="00082717">
        <w:rPr>
          <w:rFonts w:asciiTheme="majorHAnsi" w:hAnsiTheme="majorHAnsi" w:cstheme="majorHAnsi"/>
          <w:sz w:val="22"/>
          <w:szCs w:val="22"/>
        </w:rPr>
        <w:t xml:space="preserve">onderneming </w:t>
      </w:r>
      <w:r w:rsidR="00FC4EEE" w:rsidRPr="00082717">
        <w:rPr>
          <w:rFonts w:asciiTheme="majorHAnsi" w:hAnsiTheme="majorHAnsi" w:cstheme="majorHAnsi"/>
          <w:sz w:val="22"/>
          <w:szCs w:val="22"/>
        </w:rPr>
        <w:lastRenderedPageBreak/>
        <w:t xml:space="preserve">met een PSO trede 1 of hoger. </w:t>
      </w:r>
      <w:r w:rsidR="00AE2A4F" w:rsidRPr="00082717">
        <w:rPr>
          <w:rFonts w:asciiTheme="majorHAnsi" w:hAnsiTheme="majorHAnsi" w:cstheme="majorHAnsi"/>
          <w:sz w:val="22"/>
          <w:szCs w:val="22"/>
        </w:rPr>
        <w:t xml:space="preserve">Dit gaat in overleg met de adviseur </w:t>
      </w:r>
      <w:r w:rsidR="00BD7A98" w:rsidRPr="00082717">
        <w:rPr>
          <w:rFonts w:asciiTheme="majorHAnsi" w:hAnsiTheme="majorHAnsi" w:cstheme="majorHAnsi"/>
          <w:sz w:val="22"/>
          <w:szCs w:val="22"/>
        </w:rPr>
        <w:t>S</w:t>
      </w:r>
      <w:r w:rsidR="00AE2A4F" w:rsidRPr="00082717">
        <w:rPr>
          <w:rFonts w:asciiTheme="majorHAnsi" w:hAnsiTheme="majorHAnsi" w:cstheme="majorHAnsi"/>
          <w:sz w:val="22"/>
          <w:szCs w:val="22"/>
        </w:rPr>
        <w:t xml:space="preserve">ocial </w:t>
      </w:r>
      <w:r w:rsidR="00BD7A98" w:rsidRPr="00082717">
        <w:rPr>
          <w:rFonts w:asciiTheme="majorHAnsi" w:hAnsiTheme="majorHAnsi" w:cstheme="majorHAnsi"/>
          <w:sz w:val="22"/>
          <w:szCs w:val="22"/>
        </w:rPr>
        <w:t>R</w:t>
      </w:r>
      <w:r w:rsidR="00AE2A4F" w:rsidRPr="00082717">
        <w:rPr>
          <w:rFonts w:asciiTheme="majorHAnsi" w:hAnsiTheme="majorHAnsi" w:cstheme="majorHAnsi"/>
          <w:sz w:val="22"/>
          <w:szCs w:val="22"/>
        </w:rPr>
        <w:t>eturn</w:t>
      </w:r>
      <w:r w:rsidR="002A5CE4" w:rsidRPr="00082717">
        <w:rPr>
          <w:rFonts w:asciiTheme="majorHAnsi" w:hAnsiTheme="majorHAnsi" w:cstheme="majorHAnsi"/>
          <w:sz w:val="22"/>
          <w:szCs w:val="22"/>
        </w:rPr>
        <w:t xml:space="preserve">. </w:t>
      </w:r>
      <w:r w:rsidR="00DF7593" w:rsidRPr="00082717">
        <w:rPr>
          <w:rFonts w:asciiTheme="majorHAnsi" w:hAnsiTheme="majorHAnsi" w:cstheme="majorHAnsi"/>
          <w:sz w:val="22"/>
          <w:szCs w:val="22"/>
        </w:rPr>
        <w:t xml:space="preserve">Bij een </w:t>
      </w:r>
      <w:r w:rsidR="00DF7593" w:rsidRPr="000B5286">
        <w:rPr>
          <w:rFonts w:asciiTheme="majorHAnsi" w:hAnsiTheme="majorHAnsi" w:cstheme="majorHAnsi"/>
          <w:sz w:val="22"/>
          <w:szCs w:val="22"/>
        </w:rPr>
        <w:t xml:space="preserve">inkoopopdracht is het factuurbedrag exclusief BTW bepalend. </w:t>
      </w:r>
      <w:r w:rsidR="00963CD8" w:rsidRPr="000B5286">
        <w:rPr>
          <w:rFonts w:asciiTheme="majorHAnsi" w:hAnsiTheme="majorHAnsi" w:cstheme="majorHAnsi"/>
          <w:sz w:val="22"/>
          <w:szCs w:val="22"/>
        </w:rPr>
        <w:t xml:space="preserve">In de bouwblokken kunt u zien </w:t>
      </w:r>
      <w:r w:rsidR="007A1409" w:rsidRPr="000B5286">
        <w:rPr>
          <w:rFonts w:asciiTheme="majorHAnsi" w:hAnsiTheme="majorHAnsi" w:cstheme="majorHAnsi"/>
          <w:sz w:val="22"/>
          <w:szCs w:val="22"/>
        </w:rPr>
        <w:t xml:space="preserve">voor welke waarde </w:t>
      </w:r>
      <w:r w:rsidR="001B4168" w:rsidRPr="000B5286">
        <w:rPr>
          <w:rFonts w:asciiTheme="majorHAnsi" w:hAnsiTheme="majorHAnsi" w:cstheme="majorHAnsi"/>
          <w:sz w:val="22"/>
          <w:szCs w:val="22"/>
        </w:rPr>
        <w:t xml:space="preserve">deze inkopen in mindering worden gebracht </w:t>
      </w:r>
      <w:r w:rsidR="00A74AA2" w:rsidRPr="000B5286">
        <w:rPr>
          <w:rFonts w:asciiTheme="majorHAnsi" w:hAnsiTheme="majorHAnsi" w:cstheme="majorHAnsi"/>
          <w:sz w:val="22"/>
          <w:szCs w:val="22"/>
        </w:rPr>
        <w:t xml:space="preserve">op de social return verplichting. </w:t>
      </w:r>
    </w:p>
    <w:p w14:paraId="10333F24" w14:textId="77777777" w:rsidR="00DF2D73" w:rsidRPr="000B5286" w:rsidRDefault="00DF2D73" w:rsidP="00A313B4">
      <w:pPr>
        <w:pStyle w:val="Geenafstand"/>
        <w:rPr>
          <w:rFonts w:asciiTheme="majorHAnsi" w:hAnsiTheme="majorHAnsi" w:cstheme="majorHAnsi"/>
          <w:sz w:val="22"/>
          <w:szCs w:val="22"/>
        </w:rPr>
      </w:pPr>
    </w:p>
    <w:p w14:paraId="305A58DF" w14:textId="66EFF50E" w:rsidR="00DF2D73" w:rsidRPr="000B5286" w:rsidRDefault="00DF2D73" w:rsidP="00A313B4">
      <w:pPr>
        <w:pStyle w:val="Geenafstand"/>
        <w:rPr>
          <w:rFonts w:asciiTheme="majorHAnsi" w:hAnsiTheme="majorHAnsi" w:cstheme="majorHAnsi"/>
          <w:sz w:val="22"/>
          <w:szCs w:val="22"/>
        </w:rPr>
      </w:pPr>
      <w:r w:rsidRPr="000B5286">
        <w:rPr>
          <w:rFonts w:asciiTheme="majorHAnsi" w:hAnsiTheme="majorHAnsi" w:cstheme="majorHAnsi"/>
          <w:sz w:val="22"/>
          <w:szCs w:val="22"/>
        </w:rPr>
        <w:t xml:space="preserve">Sociale inkoop gaat over het afnemen van diensten van: </w:t>
      </w:r>
    </w:p>
    <w:p w14:paraId="6D65362C" w14:textId="76B0CF09" w:rsidR="00DF2D73" w:rsidRPr="000B5286" w:rsidRDefault="000D1207" w:rsidP="000D1207">
      <w:pPr>
        <w:pStyle w:val="Geenafstand"/>
        <w:numPr>
          <w:ilvl w:val="0"/>
          <w:numId w:val="14"/>
        </w:numPr>
        <w:rPr>
          <w:rFonts w:asciiTheme="majorHAnsi" w:hAnsiTheme="majorHAnsi" w:cstheme="majorHAnsi"/>
          <w:sz w:val="22"/>
          <w:szCs w:val="22"/>
        </w:rPr>
      </w:pPr>
      <w:r w:rsidRPr="000B5286">
        <w:rPr>
          <w:rFonts w:asciiTheme="majorHAnsi" w:hAnsiTheme="majorHAnsi" w:cstheme="majorHAnsi"/>
          <w:sz w:val="22"/>
          <w:szCs w:val="22"/>
        </w:rPr>
        <w:t>Een sociale werkvoorziening (ook wel sociale werkplaats genoemd)</w:t>
      </w:r>
    </w:p>
    <w:p w14:paraId="3A873742" w14:textId="590E75B8" w:rsidR="000D1207" w:rsidRPr="000B5286" w:rsidRDefault="000D1207" w:rsidP="000D1207">
      <w:pPr>
        <w:pStyle w:val="Geenafstand"/>
        <w:numPr>
          <w:ilvl w:val="0"/>
          <w:numId w:val="14"/>
        </w:numPr>
        <w:rPr>
          <w:rFonts w:asciiTheme="majorHAnsi" w:hAnsiTheme="majorHAnsi" w:cstheme="majorHAnsi"/>
          <w:sz w:val="22"/>
          <w:szCs w:val="22"/>
        </w:rPr>
      </w:pPr>
      <w:r w:rsidRPr="000B5286">
        <w:rPr>
          <w:rFonts w:asciiTheme="majorHAnsi" w:hAnsiTheme="majorHAnsi" w:cstheme="majorHAnsi"/>
          <w:sz w:val="22"/>
          <w:szCs w:val="22"/>
        </w:rPr>
        <w:t>Een sociale onderneming</w:t>
      </w:r>
      <w:r w:rsidR="0015631E" w:rsidRPr="000B5286">
        <w:rPr>
          <w:rFonts w:asciiTheme="majorHAnsi" w:hAnsiTheme="majorHAnsi" w:cstheme="majorHAnsi"/>
          <w:sz w:val="22"/>
          <w:szCs w:val="22"/>
        </w:rPr>
        <w:t xml:space="preserve">. Zij streven primair en overduidelijk een maatschappelijk doel na. Daarnaast zijn zij financieel zelfvoorzienend </w:t>
      </w:r>
      <w:r w:rsidR="00E8573C" w:rsidRPr="000B5286">
        <w:rPr>
          <w:rFonts w:asciiTheme="majorHAnsi" w:hAnsiTheme="majorHAnsi" w:cstheme="majorHAnsi"/>
          <w:sz w:val="22"/>
          <w:szCs w:val="22"/>
        </w:rPr>
        <w:t xml:space="preserve">en sociaal in de wijze waarop de </w:t>
      </w:r>
      <w:r w:rsidR="009B41F6" w:rsidRPr="000B5286">
        <w:rPr>
          <w:rFonts w:asciiTheme="majorHAnsi" w:hAnsiTheme="majorHAnsi" w:cstheme="majorHAnsi"/>
          <w:sz w:val="22"/>
          <w:szCs w:val="22"/>
        </w:rPr>
        <w:t xml:space="preserve">onderneming wordt gevoerd. De sociale onderneming moet deelnemer zijn </w:t>
      </w:r>
      <w:r w:rsidR="00C35A2B" w:rsidRPr="000B5286">
        <w:rPr>
          <w:rFonts w:asciiTheme="majorHAnsi" w:hAnsiTheme="majorHAnsi" w:cstheme="majorHAnsi"/>
          <w:sz w:val="22"/>
          <w:szCs w:val="22"/>
        </w:rPr>
        <w:t xml:space="preserve">van Code Sociale Ondernemingne of lid zijn van Social Enterprise NL. </w:t>
      </w:r>
    </w:p>
    <w:p w14:paraId="1A832575" w14:textId="29ED4C95" w:rsidR="005351E8" w:rsidRPr="000B5286" w:rsidRDefault="005351E8" w:rsidP="005351E8">
      <w:pPr>
        <w:pStyle w:val="Lijstalinea"/>
        <w:shd w:val="clear" w:color="auto" w:fill="FFFFFF"/>
        <w:spacing w:after="120" w:line="200" w:lineRule="atLeast"/>
        <w:ind w:left="1080"/>
        <w:rPr>
          <w:rFonts w:asciiTheme="majorHAnsi" w:hAnsiTheme="majorHAnsi" w:cstheme="majorHAnsi"/>
          <w:sz w:val="22"/>
          <w:szCs w:val="22"/>
        </w:rPr>
      </w:pPr>
      <w:hyperlink w:history="1">
        <w:r w:rsidRPr="000B5286">
          <w:rPr>
            <w:rStyle w:val="Hyperlink"/>
            <w:rFonts w:asciiTheme="majorHAnsi" w:hAnsiTheme="majorHAnsi" w:cstheme="majorHAnsi"/>
            <w:sz w:val="22"/>
            <w:szCs w:val="22"/>
          </w:rPr>
          <w:t xml:space="preserve">www.codesocialeondernemingen.nl </w:t>
        </w:r>
      </w:hyperlink>
      <w:r w:rsidRPr="000B5286">
        <w:rPr>
          <w:rFonts w:asciiTheme="majorHAnsi" w:hAnsiTheme="majorHAnsi" w:cstheme="majorHAnsi"/>
          <w:sz w:val="22"/>
          <w:szCs w:val="22"/>
        </w:rPr>
        <w:t xml:space="preserve"> / </w:t>
      </w:r>
      <w:hyperlink r:id="rId15" w:history="1">
        <w:r w:rsidRPr="000B5286">
          <w:rPr>
            <w:rStyle w:val="Hyperlink"/>
            <w:rFonts w:asciiTheme="majorHAnsi" w:hAnsiTheme="majorHAnsi" w:cstheme="majorHAnsi"/>
            <w:sz w:val="22"/>
            <w:szCs w:val="22"/>
          </w:rPr>
          <w:t>www.social-enterprise.nl</w:t>
        </w:r>
      </w:hyperlink>
      <w:r w:rsidRPr="000B5286">
        <w:rPr>
          <w:rFonts w:asciiTheme="majorHAnsi" w:hAnsiTheme="majorHAnsi" w:cstheme="majorHAnsi"/>
          <w:sz w:val="22"/>
          <w:szCs w:val="22"/>
        </w:rPr>
        <w:t xml:space="preserve">  </w:t>
      </w:r>
    </w:p>
    <w:p w14:paraId="3440C69B" w14:textId="77777777" w:rsidR="005351E8" w:rsidRPr="000B5286" w:rsidRDefault="005351E8" w:rsidP="005351E8">
      <w:pPr>
        <w:pStyle w:val="Lijstalinea"/>
        <w:numPr>
          <w:ilvl w:val="0"/>
          <w:numId w:val="14"/>
        </w:numPr>
        <w:shd w:val="clear" w:color="auto" w:fill="FFFFFF"/>
        <w:spacing w:after="120" w:line="200" w:lineRule="atLeast"/>
        <w:rPr>
          <w:rFonts w:asciiTheme="majorHAnsi" w:hAnsiTheme="majorHAnsi" w:cstheme="majorHAnsi"/>
          <w:sz w:val="22"/>
          <w:szCs w:val="22"/>
        </w:rPr>
      </w:pPr>
      <w:hyperlink r:id="rId16" w:history="1">
        <w:r w:rsidRPr="000B5286">
          <w:rPr>
            <w:rStyle w:val="Hyperlink"/>
            <w:rFonts w:asciiTheme="majorHAnsi" w:hAnsiTheme="majorHAnsi" w:cstheme="majorHAnsi"/>
            <w:sz w:val="22"/>
            <w:szCs w:val="22"/>
          </w:rPr>
          <w:t>PSO gecertificeerde organisatie</w:t>
        </w:r>
      </w:hyperlink>
      <w:r w:rsidRPr="000B5286">
        <w:rPr>
          <w:rFonts w:asciiTheme="majorHAnsi" w:hAnsiTheme="majorHAnsi" w:cstheme="majorHAnsi"/>
          <w:sz w:val="22"/>
          <w:szCs w:val="22"/>
        </w:rPr>
        <w:t xml:space="preserve">. </w:t>
      </w:r>
    </w:p>
    <w:p w14:paraId="340FFEA1" w14:textId="77777777" w:rsidR="005351E8" w:rsidRPr="000B5286" w:rsidRDefault="005351E8" w:rsidP="005351E8">
      <w:pPr>
        <w:pStyle w:val="Lijstalinea"/>
        <w:shd w:val="clear" w:color="auto" w:fill="FFFFFF"/>
        <w:spacing w:line="200" w:lineRule="atLeast"/>
        <w:ind w:left="1080"/>
        <w:rPr>
          <w:rFonts w:asciiTheme="majorHAnsi" w:hAnsiTheme="majorHAnsi" w:cstheme="majorHAnsi"/>
          <w:sz w:val="22"/>
          <w:szCs w:val="22"/>
        </w:rPr>
      </w:pPr>
    </w:p>
    <w:p w14:paraId="64A8238E" w14:textId="77777777" w:rsidR="005351E8" w:rsidRPr="000B5286" w:rsidRDefault="005351E8" w:rsidP="005351E8">
      <w:pPr>
        <w:pStyle w:val="Lijstalinea"/>
        <w:shd w:val="clear" w:color="auto" w:fill="FFFFFF"/>
        <w:spacing w:line="200" w:lineRule="atLeast"/>
        <w:ind w:left="0"/>
        <w:rPr>
          <w:rFonts w:asciiTheme="majorHAnsi" w:hAnsiTheme="majorHAnsi" w:cstheme="majorHAnsi"/>
          <w:sz w:val="22"/>
          <w:szCs w:val="22"/>
        </w:rPr>
      </w:pPr>
      <w:r w:rsidRPr="000B5286">
        <w:rPr>
          <w:rFonts w:asciiTheme="majorHAnsi" w:hAnsiTheme="majorHAnsi" w:cstheme="majorHAnsi"/>
          <w:sz w:val="22"/>
          <w:szCs w:val="22"/>
        </w:rPr>
        <w:t xml:space="preserve">In Oost Nederland vindt u informatie over gelabelde organisaties en impact ondernemen op </w:t>
      </w:r>
      <w:hyperlink r:id="rId17" w:history="1">
        <w:r w:rsidRPr="000B5286">
          <w:rPr>
            <w:rStyle w:val="Hyperlink"/>
            <w:rFonts w:asciiTheme="majorHAnsi" w:hAnsiTheme="majorHAnsi" w:cstheme="majorHAnsi"/>
            <w:sz w:val="22"/>
            <w:szCs w:val="22"/>
          </w:rPr>
          <w:t>www.impactoost.nl</w:t>
        </w:r>
      </w:hyperlink>
    </w:p>
    <w:p w14:paraId="6B01C1A1" w14:textId="77777777" w:rsidR="005351E8" w:rsidRPr="000B5286" w:rsidRDefault="005351E8" w:rsidP="005351E8">
      <w:pPr>
        <w:pStyle w:val="Lijstalinea"/>
        <w:shd w:val="clear" w:color="auto" w:fill="FFFFFF"/>
        <w:spacing w:line="200" w:lineRule="atLeast"/>
        <w:ind w:left="0"/>
        <w:rPr>
          <w:rFonts w:asciiTheme="majorHAnsi" w:hAnsiTheme="majorHAnsi" w:cstheme="majorHAnsi"/>
          <w:sz w:val="22"/>
          <w:szCs w:val="22"/>
        </w:rPr>
      </w:pPr>
    </w:p>
    <w:p w14:paraId="49A33CA6" w14:textId="6840FAD9" w:rsidR="005351E8" w:rsidRPr="000B5286" w:rsidRDefault="001C4EFA" w:rsidP="005351E8">
      <w:pPr>
        <w:pStyle w:val="Lijstalinea"/>
        <w:shd w:val="clear" w:color="auto" w:fill="FFFFFF"/>
        <w:spacing w:line="200" w:lineRule="atLeast"/>
        <w:ind w:left="0"/>
        <w:rPr>
          <w:rFonts w:asciiTheme="majorHAnsi" w:hAnsiTheme="majorHAnsi" w:cstheme="majorHAnsi"/>
          <w:b/>
          <w:bCs/>
          <w:sz w:val="22"/>
          <w:szCs w:val="22"/>
          <w:u w:val="single"/>
        </w:rPr>
      </w:pPr>
      <w:r w:rsidRPr="000B5286">
        <w:rPr>
          <w:rFonts w:asciiTheme="majorHAnsi" w:hAnsiTheme="majorHAnsi" w:cstheme="majorHAnsi"/>
          <w:b/>
          <w:bCs/>
          <w:sz w:val="22"/>
          <w:szCs w:val="22"/>
          <w:u w:val="single"/>
        </w:rPr>
        <w:t>Maatschappelijke activiteiten</w:t>
      </w:r>
    </w:p>
    <w:p w14:paraId="16BAB35F" w14:textId="0AA661CA" w:rsidR="0057402B" w:rsidRPr="000B5286" w:rsidRDefault="0057402B" w:rsidP="005351E8">
      <w:pPr>
        <w:pStyle w:val="Lijstalinea"/>
        <w:shd w:val="clear" w:color="auto" w:fill="FFFFFF"/>
        <w:spacing w:line="200" w:lineRule="atLeast"/>
        <w:ind w:left="0"/>
        <w:rPr>
          <w:rFonts w:asciiTheme="majorHAnsi" w:hAnsiTheme="majorHAnsi" w:cstheme="majorHAnsi"/>
          <w:sz w:val="22"/>
          <w:szCs w:val="22"/>
        </w:rPr>
      </w:pPr>
      <w:r w:rsidRPr="000B5286">
        <w:rPr>
          <w:rFonts w:asciiTheme="majorHAnsi" w:hAnsiTheme="majorHAnsi" w:cstheme="majorHAnsi"/>
          <w:sz w:val="22"/>
          <w:szCs w:val="22"/>
        </w:rPr>
        <w:t xml:space="preserve">Kun je met alleen arbeidsparticipatie en sociale inkoop niet volledig voldoen aan uw social return verplichting? Dan kunt u deze verplichting </w:t>
      </w:r>
      <w:r w:rsidR="00BF1221" w:rsidRPr="000B5286">
        <w:rPr>
          <w:rFonts w:asciiTheme="majorHAnsi" w:hAnsiTheme="majorHAnsi" w:cstheme="majorHAnsi"/>
          <w:sz w:val="22"/>
          <w:szCs w:val="22"/>
        </w:rPr>
        <w:t xml:space="preserve">invullen met maatschappelijke activiteiten. </w:t>
      </w:r>
    </w:p>
    <w:p w14:paraId="6F00C640" w14:textId="0A81CFA7" w:rsidR="00BF1221" w:rsidRPr="000B5286" w:rsidRDefault="00BF1221" w:rsidP="005351E8">
      <w:pPr>
        <w:pStyle w:val="Lijstalinea"/>
        <w:shd w:val="clear" w:color="auto" w:fill="FFFFFF"/>
        <w:spacing w:line="200" w:lineRule="atLeast"/>
        <w:ind w:left="0"/>
        <w:rPr>
          <w:rFonts w:asciiTheme="majorHAnsi" w:hAnsiTheme="majorHAnsi" w:cstheme="majorHAnsi"/>
          <w:sz w:val="22"/>
          <w:szCs w:val="22"/>
        </w:rPr>
      </w:pPr>
      <w:r w:rsidRPr="000B5286">
        <w:rPr>
          <w:rFonts w:asciiTheme="majorHAnsi" w:hAnsiTheme="majorHAnsi" w:cstheme="majorHAnsi"/>
          <w:sz w:val="22"/>
          <w:szCs w:val="22"/>
        </w:rPr>
        <w:t xml:space="preserve">Voorwaarde is dat deze activiteit een relatie heeft met de arbeidsmarkt, het bevorderen van vakmanschap </w:t>
      </w:r>
      <w:r w:rsidR="00FF1933" w:rsidRPr="000B5286">
        <w:rPr>
          <w:rFonts w:asciiTheme="majorHAnsi" w:hAnsiTheme="majorHAnsi" w:cstheme="majorHAnsi"/>
          <w:sz w:val="22"/>
          <w:szCs w:val="22"/>
        </w:rPr>
        <w:t xml:space="preserve">of het onderwijs. De maatschappelijke activiteiten moeten naar ‘werk’ terug te leiden zijn. Het gaat hier in eerste instantie om inzet in natura en niet in geld. </w:t>
      </w:r>
    </w:p>
    <w:p w14:paraId="1A8B7A50" w14:textId="77777777" w:rsidR="00FF1933" w:rsidRPr="000B5286" w:rsidRDefault="00FF1933" w:rsidP="005351E8">
      <w:pPr>
        <w:pStyle w:val="Lijstalinea"/>
        <w:shd w:val="clear" w:color="auto" w:fill="FFFFFF"/>
        <w:spacing w:line="200" w:lineRule="atLeast"/>
        <w:ind w:left="0"/>
        <w:rPr>
          <w:rFonts w:asciiTheme="majorHAnsi" w:hAnsiTheme="majorHAnsi" w:cstheme="majorHAnsi"/>
          <w:sz w:val="22"/>
          <w:szCs w:val="22"/>
        </w:rPr>
      </w:pPr>
    </w:p>
    <w:p w14:paraId="733020EA" w14:textId="36E24CE6" w:rsidR="00FF1933" w:rsidRPr="000B5286" w:rsidRDefault="00FF1933" w:rsidP="005351E8">
      <w:pPr>
        <w:pStyle w:val="Lijstalinea"/>
        <w:shd w:val="clear" w:color="auto" w:fill="FFFFFF"/>
        <w:spacing w:line="200" w:lineRule="atLeast"/>
        <w:ind w:left="0"/>
        <w:rPr>
          <w:rFonts w:asciiTheme="majorHAnsi" w:hAnsiTheme="majorHAnsi" w:cstheme="majorHAnsi"/>
          <w:sz w:val="22"/>
          <w:szCs w:val="22"/>
        </w:rPr>
      </w:pPr>
      <w:r w:rsidRPr="000B5286">
        <w:rPr>
          <w:rFonts w:asciiTheme="majorHAnsi" w:hAnsiTheme="majorHAnsi" w:cstheme="majorHAnsi"/>
          <w:sz w:val="22"/>
          <w:szCs w:val="22"/>
        </w:rPr>
        <w:t xml:space="preserve">Voorbeelden: </w:t>
      </w:r>
    </w:p>
    <w:p w14:paraId="493951E7" w14:textId="77777777" w:rsidR="00F934FB" w:rsidRPr="000B5286" w:rsidRDefault="00F934FB" w:rsidP="00F934FB">
      <w:pPr>
        <w:numPr>
          <w:ilvl w:val="0"/>
          <w:numId w:val="12"/>
        </w:numPr>
        <w:ind w:left="567" w:hanging="207"/>
        <w:rPr>
          <w:rFonts w:asciiTheme="majorHAnsi" w:hAnsiTheme="majorHAnsi" w:cstheme="majorHAnsi"/>
          <w:sz w:val="22"/>
          <w:szCs w:val="22"/>
        </w:rPr>
      </w:pPr>
      <w:r w:rsidRPr="000B5286">
        <w:rPr>
          <w:rFonts w:asciiTheme="majorHAnsi" w:hAnsiTheme="majorHAnsi" w:cstheme="majorHAnsi"/>
          <w:sz w:val="22"/>
          <w:szCs w:val="22"/>
        </w:rPr>
        <w:t>gastles over bedrijf, branche of sector;</w:t>
      </w:r>
    </w:p>
    <w:p w14:paraId="3707DC37" w14:textId="77777777" w:rsidR="00F934FB" w:rsidRPr="000B5286" w:rsidRDefault="00F934FB" w:rsidP="00F934FB">
      <w:pPr>
        <w:numPr>
          <w:ilvl w:val="0"/>
          <w:numId w:val="12"/>
        </w:numPr>
        <w:ind w:left="567" w:hanging="207"/>
        <w:rPr>
          <w:rFonts w:asciiTheme="majorHAnsi" w:hAnsiTheme="majorHAnsi" w:cstheme="majorHAnsi"/>
          <w:sz w:val="22"/>
          <w:szCs w:val="22"/>
        </w:rPr>
      </w:pPr>
      <w:r w:rsidRPr="000B5286">
        <w:rPr>
          <w:rFonts w:asciiTheme="majorHAnsi" w:hAnsiTheme="majorHAnsi" w:cstheme="majorHAnsi"/>
          <w:sz w:val="22"/>
          <w:szCs w:val="22"/>
        </w:rPr>
        <w:t>bedrijfsbezoek;</w:t>
      </w:r>
    </w:p>
    <w:p w14:paraId="439806E4" w14:textId="77777777" w:rsidR="00F934FB" w:rsidRPr="000B5286" w:rsidRDefault="00F934FB" w:rsidP="00F934FB">
      <w:pPr>
        <w:numPr>
          <w:ilvl w:val="0"/>
          <w:numId w:val="12"/>
        </w:numPr>
        <w:ind w:left="567" w:hanging="207"/>
        <w:rPr>
          <w:rFonts w:asciiTheme="majorHAnsi" w:hAnsiTheme="majorHAnsi" w:cstheme="majorHAnsi"/>
          <w:sz w:val="22"/>
          <w:szCs w:val="22"/>
        </w:rPr>
      </w:pPr>
      <w:r w:rsidRPr="000B5286">
        <w:rPr>
          <w:rFonts w:asciiTheme="majorHAnsi" w:hAnsiTheme="majorHAnsi" w:cstheme="majorHAnsi"/>
          <w:color w:val="000000"/>
          <w:sz w:val="22"/>
          <w:szCs w:val="22"/>
        </w:rPr>
        <w:t>train-de-trainer: opdrachtnemer begeleidt een docent in bedrijfs-, branche- en sectorontwikkelingen;</w:t>
      </w:r>
    </w:p>
    <w:p w14:paraId="3A4D3BA9" w14:textId="77777777" w:rsidR="00F934FB" w:rsidRPr="000B5286" w:rsidRDefault="00F934FB" w:rsidP="00F934FB">
      <w:pPr>
        <w:numPr>
          <w:ilvl w:val="0"/>
          <w:numId w:val="12"/>
        </w:numPr>
        <w:ind w:left="567" w:hanging="207"/>
        <w:rPr>
          <w:rFonts w:asciiTheme="majorHAnsi" w:hAnsiTheme="majorHAnsi" w:cstheme="majorHAnsi"/>
          <w:sz w:val="22"/>
          <w:szCs w:val="22"/>
        </w:rPr>
      </w:pPr>
      <w:r w:rsidRPr="000B5286">
        <w:rPr>
          <w:rFonts w:asciiTheme="majorHAnsi" w:hAnsiTheme="majorHAnsi" w:cstheme="majorHAnsi"/>
          <w:sz w:val="22"/>
          <w:szCs w:val="22"/>
        </w:rPr>
        <w:t>sponsoring van een beroepsgerichte opleiding van iemand uit de doelgroep.</w:t>
      </w:r>
    </w:p>
    <w:p w14:paraId="5FBFFFF5" w14:textId="77777777" w:rsidR="005D1D2A" w:rsidRPr="000B5286" w:rsidRDefault="005D1D2A" w:rsidP="0064535C">
      <w:pPr>
        <w:shd w:val="clear" w:color="auto" w:fill="FFFFFF"/>
        <w:spacing w:line="200" w:lineRule="atLeast"/>
        <w:rPr>
          <w:rFonts w:asciiTheme="majorHAnsi" w:hAnsiTheme="majorHAnsi" w:cstheme="majorHAnsi"/>
          <w:sz w:val="22"/>
          <w:szCs w:val="22"/>
        </w:rPr>
      </w:pPr>
    </w:p>
    <w:p w14:paraId="0DD37D8D" w14:textId="59C963DD" w:rsidR="00830DC6" w:rsidRPr="000B5286" w:rsidRDefault="005D1D2A" w:rsidP="0064535C">
      <w:pPr>
        <w:shd w:val="clear" w:color="auto" w:fill="FFFFFF"/>
        <w:spacing w:line="200" w:lineRule="atLeast"/>
        <w:rPr>
          <w:rFonts w:asciiTheme="majorHAnsi" w:hAnsiTheme="majorHAnsi" w:cstheme="majorHAnsi"/>
          <w:sz w:val="22"/>
          <w:szCs w:val="22"/>
        </w:rPr>
      </w:pPr>
      <w:r w:rsidRPr="000B5286">
        <w:rPr>
          <w:rFonts w:asciiTheme="majorHAnsi" w:hAnsiTheme="majorHAnsi" w:cstheme="majorHAnsi"/>
          <w:sz w:val="22"/>
          <w:szCs w:val="22"/>
        </w:rPr>
        <w:t xml:space="preserve">Deze activiteiten moeten ook echt maatschappelijke bijdragen aan de samenleving </w:t>
      </w:r>
      <w:r w:rsidR="009A56AE" w:rsidRPr="000B5286">
        <w:rPr>
          <w:rFonts w:asciiTheme="majorHAnsi" w:hAnsiTheme="majorHAnsi" w:cstheme="majorHAnsi"/>
          <w:sz w:val="22"/>
          <w:szCs w:val="22"/>
        </w:rPr>
        <w:t xml:space="preserve">en doelgroep. Als u (een deel van) </w:t>
      </w:r>
      <w:r w:rsidR="006F3A81" w:rsidRPr="000B5286">
        <w:rPr>
          <w:rFonts w:asciiTheme="majorHAnsi" w:hAnsiTheme="majorHAnsi" w:cstheme="majorHAnsi"/>
          <w:sz w:val="22"/>
          <w:szCs w:val="22"/>
        </w:rPr>
        <w:t xml:space="preserve">de social return </w:t>
      </w:r>
      <w:r w:rsidR="00953DC9" w:rsidRPr="000B5286">
        <w:rPr>
          <w:rFonts w:asciiTheme="majorHAnsi" w:hAnsiTheme="majorHAnsi" w:cstheme="majorHAnsi"/>
          <w:sz w:val="22"/>
          <w:szCs w:val="22"/>
        </w:rPr>
        <w:t xml:space="preserve">verplichting door een maatschappelijke </w:t>
      </w:r>
      <w:r w:rsidR="006C1D06" w:rsidRPr="000B5286">
        <w:rPr>
          <w:rFonts w:asciiTheme="majorHAnsi" w:hAnsiTheme="majorHAnsi" w:cstheme="majorHAnsi"/>
          <w:sz w:val="22"/>
          <w:szCs w:val="22"/>
        </w:rPr>
        <w:t>activiteit wilt invullen, dan doet u een onderbouwd voorstel met urensp</w:t>
      </w:r>
      <w:r w:rsidR="00380E0D" w:rsidRPr="000B5286">
        <w:rPr>
          <w:rFonts w:asciiTheme="majorHAnsi" w:hAnsiTheme="majorHAnsi" w:cstheme="majorHAnsi"/>
          <w:sz w:val="22"/>
          <w:szCs w:val="22"/>
        </w:rPr>
        <w:t xml:space="preserve">ecificatie. Deze levert u aan bij uw adviseur Social Return en samen bepaalt u een bedrag voor de activiteit. </w:t>
      </w:r>
      <w:r w:rsidR="004C2B65" w:rsidRPr="000B5286">
        <w:rPr>
          <w:rFonts w:asciiTheme="majorHAnsi" w:hAnsiTheme="majorHAnsi" w:cstheme="majorHAnsi"/>
          <w:sz w:val="22"/>
          <w:szCs w:val="22"/>
        </w:rPr>
        <w:t xml:space="preserve">De kosten voor de uitgevoerde maatschappelijke activiteit worden in mindering gebracht op de social return verplichting. </w:t>
      </w:r>
    </w:p>
    <w:p w14:paraId="412B3B9E" w14:textId="77777777" w:rsidR="00E40ACF" w:rsidRPr="000B5286" w:rsidRDefault="00E40ACF" w:rsidP="0064535C">
      <w:pPr>
        <w:shd w:val="clear" w:color="auto" w:fill="FFFFFF"/>
        <w:spacing w:line="200" w:lineRule="atLeast"/>
        <w:rPr>
          <w:rFonts w:asciiTheme="majorHAnsi" w:hAnsiTheme="majorHAnsi" w:cstheme="majorHAnsi"/>
          <w:sz w:val="22"/>
          <w:szCs w:val="22"/>
        </w:rPr>
      </w:pPr>
    </w:p>
    <w:p w14:paraId="2F0481EF" w14:textId="77777777" w:rsidR="00E40ACF" w:rsidRPr="0092053C" w:rsidRDefault="00E40ACF" w:rsidP="00E40ACF">
      <w:pPr>
        <w:pStyle w:val="Geenafstand"/>
        <w:rPr>
          <w:rFonts w:asciiTheme="majorHAnsi" w:hAnsiTheme="majorHAnsi" w:cstheme="majorHAnsi"/>
          <w:b/>
          <w:sz w:val="22"/>
          <w:szCs w:val="22"/>
          <w:u w:val="single"/>
        </w:rPr>
      </w:pPr>
      <w:r w:rsidRPr="0092053C">
        <w:rPr>
          <w:rFonts w:asciiTheme="majorHAnsi" w:hAnsiTheme="majorHAnsi" w:cstheme="majorHAnsi"/>
          <w:b/>
          <w:sz w:val="22"/>
          <w:szCs w:val="22"/>
          <w:u w:val="single"/>
        </w:rPr>
        <w:t xml:space="preserve">Storting in OpIJver: </w:t>
      </w:r>
    </w:p>
    <w:p w14:paraId="5AF975FB" w14:textId="2554E03B" w:rsidR="00E40ACF" w:rsidRPr="000B5286" w:rsidRDefault="00E40ACF" w:rsidP="00E40ACF">
      <w:pPr>
        <w:pStyle w:val="Geenafstand"/>
        <w:rPr>
          <w:rFonts w:asciiTheme="majorHAnsi" w:hAnsiTheme="majorHAnsi" w:cstheme="majorHAnsi"/>
          <w:sz w:val="22"/>
          <w:szCs w:val="22"/>
        </w:rPr>
      </w:pPr>
      <w:r w:rsidRPr="0092053C">
        <w:rPr>
          <w:rFonts w:asciiTheme="majorHAnsi" w:hAnsiTheme="majorHAnsi" w:cstheme="majorHAnsi"/>
          <w:sz w:val="22"/>
          <w:szCs w:val="22"/>
        </w:rPr>
        <w:t xml:space="preserve">Ook kunt u een storting doen in het Achterhoeks talentenfonds OpIJver. De arbeidsmarkt verandert in hoog tempo. Het is belangrijk om de regionale economie vitaal te houden. Dat kan door te investeren in scholing. Zo behouden we het talent en het vakmanschap voor de Achterhoek. Een storting in OpIJver kan in overleg met </w:t>
      </w:r>
      <w:r w:rsidR="0031773A" w:rsidRPr="0092053C">
        <w:rPr>
          <w:rFonts w:asciiTheme="majorHAnsi" w:hAnsiTheme="majorHAnsi" w:cstheme="majorHAnsi"/>
          <w:sz w:val="22"/>
          <w:szCs w:val="22"/>
        </w:rPr>
        <w:t xml:space="preserve">de adviseur Social Return. </w:t>
      </w:r>
      <w:r w:rsidRPr="000B5286">
        <w:rPr>
          <w:rFonts w:asciiTheme="majorHAnsi" w:hAnsiTheme="majorHAnsi" w:cstheme="majorHAnsi"/>
          <w:sz w:val="22"/>
          <w:szCs w:val="22"/>
        </w:rPr>
        <w:t xml:space="preserve"> </w:t>
      </w:r>
    </w:p>
    <w:p w14:paraId="197E017D" w14:textId="77777777" w:rsidR="00113736" w:rsidRPr="000B5286" w:rsidRDefault="00113736" w:rsidP="0064535C">
      <w:pPr>
        <w:shd w:val="clear" w:color="auto" w:fill="FFFFFF"/>
        <w:spacing w:line="200" w:lineRule="atLeast"/>
        <w:rPr>
          <w:rFonts w:asciiTheme="majorHAnsi" w:hAnsiTheme="majorHAnsi" w:cstheme="majorHAnsi"/>
          <w:sz w:val="22"/>
          <w:szCs w:val="22"/>
        </w:rPr>
      </w:pPr>
    </w:p>
    <w:p w14:paraId="1BE70A1E" w14:textId="48B00EA1" w:rsidR="00DD5521" w:rsidRPr="000B5286" w:rsidRDefault="00F67B18" w:rsidP="00CC032D">
      <w:pPr>
        <w:pStyle w:val="Geenafstand"/>
        <w:rPr>
          <w:rFonts w:asciiTheme="majorHAnsi" w:hAnsiTheme="majorHAnsi" w:cstheme="majorHAnsi"/>
          <w:b/>
          <w:sz w:val="22"/>
          <w:szCs w:val="22"/>
        </w:rPr>
      </w:pPr>
      <w:r w:rsidRPr="000B5286">
        <w:rPr>
          <w:rFonts w:asciiTheme="majorHAnsi" w:hAnsiTheme="majorHAnsi" w:cstheme="majorHAnsi"/>
          <w:b/>
          <w:sz w:val="22"/>
          <w:szCs w:val="22"/>
        </w:rPr>
        <w:t xml:space="preserve">Registratie </w:t>
      </w:r>
      <w:r w:rsidR="00816551" w:rsidRPr="00816551">
        <w:rPr>
          <w:rFonts w:asciiTheme="majorHAnsi" w:hAnsiTheme="majorHAnsi" w:cstheme="majorHAnsi"/>
          <w:b/>
          <w:bCs/>
          <w:color w:val="000000"/>
          <w:sz w:val="22"/>
          <w:szCs w:val="22"/>
        </w:rPr>
        <w:t>social return</w:t>
      </w:r>
      <w:r w:rsidR="00DC7718" w:rsidRPr="00816551">
        <w:rPr>
          <w:rFonts w:asciiTheme="majorHAnsi" w:hAnsiTheme="majorHAnsi" w:cstheme="majorHAnsi"/>
          <w:b/>
          <w:bCs/>
          <w:sz w:val="22"/>
          <w:szCs w:val="22"/>
        </w:rPr>
        <w:t xml:space="preserve"> verplichting</w:t>
      </w:r>
      <w:r w:rsidR="00A02818" w:rsidRPr="000B5286">
        <w:rPr>
          <w:rFonts w:asciiTheme="majorHAnsi" w:hAnsiTheme="majorHAnsi" w:cstheme="majorHAnsi"/>
          <w:b/>
          <w:sz w:val="22"/>
          <w:szCs w:val="22"/>
        </w:rPr>
        <w:t xml:space="preserve"> </w:t>
      </w:r>
    </w:p>
    <w:p w14:paraId="58094B06" w14:textId="46CB8C80" w:rsidR="00FB7BFD" w:rsidRPr="000B5286" w:rsidRDefault="00E86B1E" w:rsidP="00FB7BFD">
      <w:pPr>
        <w:pStyle w:val="Geenafstand"/>
        <w:rPr>
          <w:rFonts w:asciiTheme="majorHAnsi" w:hAnsiTheme="majorHAnsi" w:cstheme="majorHAnsi"/>
          <w:sz w:val="22"/>
          <w:szCs w:val="22"/>
        </w:rPr>
      </w:pPr>
      <w:r w:rsidRPr="000B5286">
        <w:rPr>
          <w:rFonts w:asciiTheme="majorHAnsi" w:hAnsiTheme="majorHAnsi" w:cstheme="majorHAnsi"/>
          <w:color w:val="000000"/>
          <w:sz w:val="22"/>
          <w:szCs w:val="22"/>
        </w:rPr>
        <w:t xml:space="preserve">Opdrachtnemer krijgt toegang tot het registratiesysteem </w:t>
      </w:r>
      <w:r w:rsidR="00791A49" w:rsidRPr="000B5286">
        <w:rPr>
          <w:rFonts w:asciiTheme="majorHAnsi" w:hAnsiTheme="majorHAnsi" w:cstheme="majorHAnsi"/>
          <w:color w:val="000000"/>
          <w:sz w:val="22"/>
          <w:szCs w:val="22"/>
        </w:rPr>
        <w:t xml:space="preserve">WIZZR </w:t>
      </w:r>
      <w:r w:rsidRPr="000B5286">
        <w:rPr>
          <w:rFonts w:asciiTheme="majorHAnsi" w:hAnsiTheme="majorHAnsi" w:cstheme="majorHAnsi"/>
          <w:color w:val="000000"/>
          <w:sz w:val="22"/>
          <w:szCs w:val="22"/>
        </w:rPr>
        <w:t xml:space="preserve">en dient de invulling van de </w:t>
      </w:r>
      <w:r w:rsidR="00295B26">
        <w:rPr>
          <w:rFonts w:asciiTheme="majorHAnsi" w:hAnsiTheme="majorHAnsi" w:cstheme="majorHAnsi"/>
          <w:color w:val="000000"/>
          <w:sz w:val="22"/>
          <w:szCs w:val="22"/>
        </w:rPr>
        <w:t xml:space="preserve">social return </w:t>
      </w:r>
      <w:r w:rsidRPr="000B5286">
        <w:rPr>
          <w:rFonts w:asciiTheme="majorHAnsi" w:hAnsiTheme="majorHAnsi" w:cstheme="majorHAnsi"/>
          <w:color w:val="000000"/>
          <w:sz w:val="22"/>
          <w:szCs w:val="22"/>
        </w:rPr>
        <w:t xml:space="preserve">verplichting hierin bij te houden. </w:t>
      </w:r>
      <w:r w:rsidR="0056487F" w:rsidRPr="000B5286">
        <w:rPr>
          <w:rFonts w:asciiTheme="majorHAnsi" w:hAnsiTheme="majorHAnsi" w:cstheme="majorHAnsi"/>
          <w:sz w:val="22"/>
          <w:szCs w:val="22"/>
        </w:rPr>
        <w:t>De opdrachtgever stelt toegang tot het registratiesysteem beschikbaar</w:t>
      </w:r>
      <w:r w:rsidRPr="000B5286">
        <w:rPr>
          <w:rFonts w:asciiTheme="majorHAnsi" w:hAnsiTheme="majorHAnsi" w:cstheme="majorHAnsi"/>
          <w:sz w:val="22"/>
          <w:szCs w:val="22"/>
        </w:rPr>
        <w:t xml:space="preserve">. </w:t>
      </w:r>
      <w:r w:rsidR="0056487F" w:rsidRPr="000B5286">
        <w:rPr>
          <w:rFonts w:asciiTheme="majorHAnsi" w:hAnsiTheme="majorHAnsi" w:cstheme="majorHAnsi"/>
          <w:sz w:val="22"/>
          <w:szCs w:val="22"/>
        </w:rPr>
        <w:t xml:space="preserve">De verantwoordelijkheid voor de invulling van de </w:t>
      </w:r>
      <w:r w:rsidR="00295B26">
        <w:rPr>
          <w:rFonts w:asciiTheme="majorHAnsi" w:hAnsiTheme="majorHAnsi" w:cstheme="majorHAnsi"/>
          <w:sz w:val="22"/>
          <w:szCs w:val="22"/>
        </w:rPr>
        <w:t>s</w:t>
      </w:r>
      <w:r w:rsidR="0056487F" w:rsidRPr="000B5286">
        <w:rPr>
          <w:rFonts w:asciiTheme="majorHAnsi" w:hAnsiTheme="majorHAnsi" w:cstheme="majorHAnsi"/>
          <w:sz w:val="22"/>
          <w:szCs w:val="22"/>
        </w:rPr>
        <w:t xml:space="preserve">ocial </w:t>
      </w:r>
      <w:r w:rsidR="00295B26">
        <w:rPr>
          <w:rFonts w:asciiTheme="majorHAnsi" w:hAnsiTheme="majorHAnsi" w:cstheme="majorHAnsi"/>
          <w:sz w:val="22"/>
          <w:szCs w:val="22"/>
        </w:rPr>
        <w:t>r</w:t>
      </w:r>
      <w:r w:rsidR="0056487F" w:rsidRPr="000B5286">
        <w:rPr>
          <w:rFonts w:asciiTheme="majorHAnsi" w:hAnsiTheme="majorHAnsi" w:cstheme="majorHAnsi"/>
          <w:sz w:val="22"/>
          <w:szCs w:val="22"/>
        </w:rPr>
        <w:t>eturn en het aanleveren van de gevraagde gegevens in het registratiesysteem ligt volledig bij de opdrachtnemer zelf.</w:t>
      </w:r>
      <w:r w:rsidR="00FB7BFD" w:rsidRPr="000B5286">
        <w:rPr>
          <w:rFonts w:asciiTheme="majorHAnsi" w:hAnsiTheme="majorHAnsi" w:cstheme="majorHAnsi"/>
          <w:color w:val="000000"/>
          <w:sz w:val="22"/>
          <w:szCs w:val="22"/>
        </w:rPr>
        <w:t xml:space="preserve"> </w:t>
      </w:r>
      <w:r w:rsidR="00FB7BFD" w:rsidRPr="000B5286">
        <w:rPr>
          <w:rFonts w:asciiTheme="majorHAnsi" w:hAnsiTheme="majorHAnsi" w:cstheme="majorHAnsi"/>
          <w:sz w:val="22"/>
          <w:szCs w:val="22"/>
        </w:rPr>
        <w:t xml:space="preserve">Aan de hand van het registratiesysteem wordt geregistreerd en gecontroleerd of aan de afgesproken </w:t>
      </w:r>
      <w:r w:rsidR="00816551">
        <w:rPr>
          <w:rFonts w:asciiTheme="majorHAnsi" w:hAnsiTheme="majorHAnsi" w:cstheme="majorHAnsi"/>
          <w:color w:val="000000"/>
          <w:sz w:val="22"/>
          <w:szCs w:val="22"/>
        </w:rPr>
        <w:t xml:space="preserve">social return </w:t>
      </w:r>
      <w:r w:rsidR="00FB7BFD" w:rsidRPr="000B5286">
        <w:rPr>
          <w:rFonts w:asciiTheme="majorHAnsi" w:hAnsiTheme="majorHAnsi" w:cstheme="majorHAnsi"/>
          <w:sz w:val="22"/>
          <w:szCs w:val="22"/>
        </w:rPr>
        <w:t>verplichting voldaan wordt (op correcte wijze en volgens afspraak). Een inlogcode wordt alleen verstrekt aan opdrachtnemer, c.q. penvoerder die de opdracht gegund heeft gekregen. Indien deze inschrijver al een inlogcode heeft, dan is het contract al zichtbaar in zijn account in het systeem.</w:t>
      </w:r>
    </w:p>
    <w:p w14:paraId="744B99A0" w14:textId="77777777" w:rsidR="0056487F" w:rsidRPr="000B5286" w:rsidRDefault="0056487F" w:rsidP="00CC032D">
      <w:pPr>
        <w:pStyle w:val="Geenafstand"/>
        <w:rPr>
          <w:rFonts w:asciiTheme="majorHAnsi" w:hAnsiTheme="majorHAnsi" w:cstheme="majorHAnsi"/>
          <w:sz w:val="22"/>
          <w:szCs w:val="22"/>
        </w:rPr>
      </w:pPr>
    </w:p>
    <w:p w14:paraId="3CFBDC9C" w14:textId="25160007" w:rsidR="00E72E1D" w:rsidRPr="000B5286" w:rsidRDefault="00E72E1D" w:rsidP="00E72E1D">
      <w:pPr>
        <w:pStyle w:val="Geenafstand"/>
        <w:rPr>
          <w:rFonts w:asciiTheme="majorHAnsi" w:hAnsiTheme="majorHAnsi" w:cstheme="majorHAnsi"/>
          <w:sz w:val="22"/>
          <w:szCs w:val="22"/>
        </w:rPr>
      </w:pPr>
      <w:r w:rsidRPr="000B5286">
        <w:rPr>
          <w:rFonts w:asciiTheme="majorHAnsi" w:hAnsiTheme="majorHAnsi" w:cstheme="majorHAnsi"/>
          <w:sz w:val="22"/>
          <w:szCs w:val="22"/>
        </w:rPr>
        <w:lastRenderedPageBreak/>
        <w:t xml:space="preserve">Opdrachtnemer voert in het registratiesysteem de kandidaten op die werkzaamheden bij opdrachtnemer uitvoeren in het kader van de </w:t>
      </w:r>
      <w:r w:rsidR="00816551">
        <w:rPr>
          <w:rFonts w:asciiTheme="majorHAnsi" w:hAnsiTheme="majorHAnsi" w:cstheme="majorHAnsi"/>
          <w:color w:val="000000"/>
          <w:sz w:val="22"/>
          <w:szCs w:val="22"/>
        </w:rPr>
        <w:t>social return</w:t>
      </w:r>
      <w:r w:rsidRPr="000B5286">
        <w:rPr>
          <w:rFonts w:asciiTheme="majorHAnsi" w:hAnsiTheme="majorHAnsi" w:cstheme="majorHAnsi"/>
          <w:sz w:val="22"/>
          <w:szCs w:val="22"/>
        </w:rPr>
        <w:t xml:space="preserve"> verplichting. Opdrachtnemer moet aantonen dat de kandidaten vallen onder één van de doelgroepen. Dit kan bijvoorbeeld met een doelgroepenverklaring of een bewijs voor toekenning uitkering in combinatie met een arbeidsovereenkomst. </w:t>
      </w:r>
      <w:r w:rsidR="00B42979" w:rsidRPr="000B5286">
        <w:rPr>
          <w:rFonts w:asciiTheme="majorHAnsi" w:hAnsiTheme="majorHAnsi" w:cstheme="majorHAnsi"/>
          <w:sz w:val="22"/>
          <w:szCs w:val="22"/>
        </w:rPr>
        <w:t xml:space="preserve">De adviseur Social Return </w:t>
      </w:r>
      <w:r w:rsidRPr="000B5286">
        <w:rPr>
          <w:rFonts w:asciiTheme="majorHAnsi" w:hAnsiTheme="majorHAnsi" w:cstheme="majorHAnsi"/>
          <w:sz w:val="22"/>
          <w:szCs w:val="22"/>
        </w:rPr>
        <w:t xml:space="preserve">controleert deze gegevens op doelgroep, uurtarief, startdatum en periode tewerkstelling. </w:t>
      </w:r>
    </w:p>
    <w:p w14:paraId="157C70EC" w14:textId="77777777" w:rsidR="009976D7" w:rsidRPr="000B5286" w:rsidRDefault="009976D7" w:rsidP="00CC032D">
      <w:pPr>
        <w:pStyle w:val="Geenafstand"/>
        <w:rPr>
          <w:rFonts w:asciiTheme="majorHAnsi" w:hAnsiTheme="majorHAnsi" w:cstheme="majorHAnsi"/>
          <w:sz w:val="22"/>
          <w:szCs w:val="22"/>
        </w:rPr>
      </w:pPr>
    </w:p>
    <w:p w14:paraId="267C13EF" w14:textId="51BF2993" w:rsidR="0056487F" w:rsidRPr="000B5286" w:rsidRDefault="0056487F" w:rsidP="00CC032D">
      <w:pPr>
        <w:pStyle w:val="Geenafstand"/>
        <w:rPr>
          <w:rFonts w:asciiTheme="majorHAnsi" w:hAnsiTheme="majorHAnsi" w:cstheme="majorHAnsi"/>
          <w:sz w:val="22"/>
          <w:szCs w:val="22"/>
        </w:rPr>
      </w:pPr>
      <w:r w:rsidRPr="000B5286">
        <w:rPr>
          <w:rFonts w:asciiTheme="majorHAnsi" w:hAnsiTheme="majorHAnsi" w:cstheme="majorHAnsi"/>
          <w:sz w:val="22"/>
          <w:szCs w:val="22"/>
        </w:rPr>
        <w:t xml:space="preserve">De opdrachtnemer heeft op grond van de Algemene Verordening Gegevensbescherming (AVG) toestemming nodig van de </w:t>
      </w:r>
      <w:r w:rsidR="00DF2443" w:rsidRPr="000B5286">
        <w:rPr>
          <w:rFonts w:asciiTheme="majorHAnsi" w:hAnsiTheme="majorHAnsi" w:cstheme="majorHAnsi"/>
          <w:sz w:val="22"/>
          <w:szCs w:val="22"/>
        </w:rPr>
        <w:t>kandidaten</w:t>
      </w:r>
      <w:r w:rsidRPr="000B5286">
        <w:rPr>
          <w:rFonts w:asciiTheme="majorHAnsi" w:hAnsiTheme="majorHAnsi" w:cstheme="majorHAnsi"/>
          <w:sz w:val="22"/>
          <w:szCs w:val="22"/>
        </w:rPr>
        <w:t xml:space="preserve"> om hun persoonsgegevens te overleggen voor de verantwoording van de </w:t>
      </w:r>
      <w:r w:rsidR="001A5B89" w:rsidRPr="000B5286">
        <w:rPr>
          <w:rFonts w:asciiTheme="majorHAnsi" w:hAnsiTheme="majorHAnsi" w:cstheme="majorHAnsi"/>
          <w:sz w:val="22"/>
          <w:szCs w:val="22"/>
        </w:rPr>
        <w:t xml:space="preserve">social return </w:t>
      </w:r>
      <w:r w:rsidRPr="000B5286">
        <w:rPr>
          <w:rFonts w:asciiTheme="majorHAnsi" w:hAnsiTheme="majorHAnsi" w:cstheme="majorHAnsi"/>
          <w:sz w:val="22"/>
          <w:szCs w:val="22"/>
        </w:rPr>
        <w:t>verplichting. H</w:t>
      </w:r>
      <w:r w:rsidR="001A5B89" w:rsidRPr="000B5286">
        <w:rPr>
          <w:rFonts w:asciiTheme="majorHAnsi" w:hAnsiTheme="majorHAnsi" w:cstheme="majorHAnsi"/>
          <w:sz w:val="22"/>
          <w:szCs w:val="22"/>
        </w:rPr>
        <w:t xml:space="preserve">iervoor kunt u het </w:t>
      </w:r>
      <w:r w:rsidRPr="000B5286">
        <w:rPr>
          <w:rFonts w:asciiTheme="majorHAnsi" w:hAnsiTheme="majorHAnsi" w:cstheme="majorHAnsi"/>
          <w:sz w:val="22"/>
          <w:szCs w:val="22"/>
        </w:rPr>
        <w:t xml:space="preserve">formulier </w:t>
      </w:r>
      <w:r w:rsidR="00F50E87" w:rsidRPr="000B5286">
        <w:rPr>
          <w:rFonts w:asciiTheme="majorHAnsi" w:hAnsiTheme="majorHAnsi" w:cstheme="majorHAnsi"/>
          <w:sz w:val="22"/>
          <w:szCs w:val="22"/>
        </w:rPr>
        <w:t>‘</w:t>
      </w:r>
      <w:r w:rsidRPr="000B5286">
        <w:rPr>
          <w:rFonts w:asciiTheme="majorHAnsi" w:hAnsiTheme="majorHAnsi" w:cstheme="majorHAnsi"/>
          <w:sz w:val="22"/>
          <w:szCs w:val="22"/>
        </w:rPr>
        <w:t>toestemmingsverklaring</w:t>
      </w:r>
      <w:r w:rsidR="00F50E87" w:rsidRPr="000B5286">
        <w:rPr>
          <w:rFonts w:asciiTheme="majorHAnsi" w:hAnsiTheme="majorHAnsi" w:cstheme="majorHAnsi"/>
          <w:sz w:val="22"/>
          <w:szCs w:val="22"/>
        </w:rPr>
        <w:t xml:space="preserve">’ gebruiken, deze kan </w:t>
      </w:r>
      <w:r w:rsidRPr="000B5286">
        <w:rPr>
          <w:rFonts w:asciiTheme="majorHAnsi" w:hAnsiTheme="majorHAnsi" w:cstheme="majorHAnsi"/>
          <w:sz w:val="22"/>
          <w:szCs w:val="22"/>
        </w:rPr>
        <w:t xml:space="preserve">aangevraagd worden bij de </w:t>
      </w:r>
      <w:r w:rsidR="00F50E87" w:rsidRPr="000B5286">
        <w:rPr>
          <w:rFonts w:asciiTheme="majorHAnsi" w:hAnsiTheme="majorHAnsi" w:cstheme="majorHAnsi"/>
          <w:sz w:val="22"/>
          <w:szCs w:val="22"/>
        </w:rPr>
        <w:t xml:space="preserve">adviseur Social Return. </w:t>
      </w:r>
    </w:p>
    <w:p w14:paraId="0115877A" w14:textId="77777777" w:rsidR="0056487F" w:rsidRPr="000B5286" w:rsidRDefault="0056487F" w:rsidP="00CC032D">
      <w:pPr>
        <w:pStyle w:val="Geenafstand"/>
        <w:rPr>
          <w:rFonts w:asciiTheme="majorHAnsi" w:hAnsiTheme="majorHAnsi" w:cstheme="majorHAnsi"/>
          <w:sz w:val="22"/>
          <w:szCs w:val="22"/>
        </w:rPr>
      </w:pPr>
    </w:p>
    <w:p w14:paraId="09BD9A72" w14:textId="4C359522" w:rsidR="0056487F" w:rsidRPr="000B5286" w:rsidRDefault="0056487F" w:rsidP="00CC032D">
      <w:pPr>
        <w:pStyle w:val="Geenafstand"/>
        <w:rPr>
          <w:rFonts w:asciiTheme="majorHAnsi" w:hAnsiTheme="majorHAnsi" w:cstheme="majorHAnsi"/>
          <w:sz w:val="22"/>
          <w:szCs w:val="22"/>
        </w:rPr>
      </w:pPr>
      <w:r w:rsidRPr="000B5286">
        <w:rPr>
          <w:rFonts w:asciiTheme="majorHAnsi" w:hAnsiTheme="majorHAnsi" w:cstheme="majorHAnsi"/>
          <w:sz w:val="22"/>
          <w:szCs w:val="22"/>
        </w:rPr>
        <w:t xml:space="preserve">De opdrachtnemer is verwerkingsverantwoordelijke voor de verwerking van persoonsgegevens in het kader van de arbeidsrelatie die opdrachtnemer met een medewerker aangaat en de daaraan gekoppelde verplichting tot verstrekking van persoonsgegevens aan opdrachtgever in het kader van de </w:t>
      </w:r>
      <w:r w:rsidR="00816551">
        <w:rPr>
          <w:rFonts w:asciiTheme="majorHAnsi" w:hAnsiTheme="majorHAnsi" w:cstheme="majorHAnsi"/>
          <w:color w:val="000000"/>
          <w:sz w:val="22"/>
          <w:szCs w:val="22"/>
        </w:rPr>
        <w:t>social return</w:t>
      </w:r>
      <w:r w:rsidRPr="000B5286">
        <w:rPr>
          <w:rFonts w:asciiTheme="majorHAnsi" w:hAnsiTheme="majorHAnsi" w:cstheme="majorHAnsi"/>
          <w:sz w:val="22"/>
          <w:szCs w:val="22"/>
        </w:rPr>
        <w:t xml:space="preserve"> verplichting. Opdrachtnemer verklaart te voldoen aan de verplichtingen van de Algemene verordening gegevensbescherming en is in staat om dit aan te tonen. De verstrekking van persoonsgegevens vindt plaats door middel van de bovenomschreven procedure en met behulp van het registratiesysteem WIZZR.</w:t>
      </w:r>
    </w:p>
    <w:p w14:paraId="7736BA50" w14:textId="77777777" w:rsidR="007658E5" w:rsidRPr="000B5286" w:rsidRDefault="007658E5" w:rsidP="007658E5">
      <w:pPr>
        <w:pStyle w:val="Geenafstand"/>
        <w:rPr>
          <w:rFonts w:asciiTheme="majorHAnsi" w:hAnsiTheme="majorHAnsi" w:cstheme="majorHAnsi"/>
          <w:sz w:val="22"/>
          <w:szCs w:val="22"/>
        </w:rPr>
      </w:pPr>
    </w:p>
    <w:p w14:paraId="7FC49959" w14:textId="2A4C3C77" w:rsidR="007658E5" w:rsidRPr="000B5286" w:rsidRDefault="007658E5" w:rsidP="007658E5">
      <w:pPr>
        <w:pStyle w:val="Geenafstand"/>
        <w:rPr>
          <w:rFonts w:asciiTheme="majorHAnsi" w:hAnsiTheme="majorHAnsi" w:cstheme="majorHAnsi"/>
          <w:sz w:val="22"/>
          <w:szCs w:val="22"/>
        </w:rPr>
      </w:pPr>
      <w:r w:rsidRPr="000B5286">
        <w:rPr>
          <w:rFonts w:asciiTheme="majorHAnsi" w:hAnsiTheme="majorHAnsi" w:cstheme="majorHAnsi"/>
          <w:sz w:val="22"/>
          <w:szCs w:val="22"/>
        </w:rPr>
        <w:t xml:space="preserve">Uren voor de vervulling van de </w:t>
      </w:r>
      <w:r w:rsidR="00816551">
        <w:rPr>
          <w:rFonts w:asciiTheme="majorHAnsi" w:hAnsiTheme="majorHAnsi" w:cstheme="majorHAnsi"/>
          <w:color w:val="000000"/>
          <w:sz w:val="22"/>
          <w:szCs w:val="22"/>
        </w:rPr>
        <w:t>social return</w:t>
      </w:r>
      <w:r w:rsidRPr="000B5286">
        <w:rPr>
          <w:rFonts w:asciiTheme="majorHAnsi" w:hAnsiTheme="majorHAnsi" w:cstheme="majorHAnsi"/>
          <w:sz w:val="22"/>
          <w:szCs w:val="22"/>
        </w:rPr>
        <w:t xml:space="preserve"> verplichting kan de opdrachtnemer per week, vier wekelijks of per maand invoeren, maar uiterlijk zes weken na de betreffende verloningsperiode. Opdrachtgever heeft het recht om de betreffende uren die na de deadline van zes weken worden opgevoerd, niet mee te tellen voor de invulling van de SR verplichting. In het registratiesysteem is de realisatie ten opzichte van de </w:t>
      </w:r>
      <w:r w:rsidR="00816551">
        <w:rPr>
          <w:rFonts w:asciiTheme="majorHAnsi" w:hAnsiTheme="majorHAnsi" w:cstheme="majorHAnsi"/>
          <w:color w:val="000000"/>
          <w:sz w:val="22"/>
          <w:szCs w:val="22"/>
        </w:rPr>
        <w:t>social return</w:t>
      </w:r>
      <w:r w:rsidRPr="000B5286">
        <w:rPr>
          <w:rFonts w:asciiTheme="majorHAnsi" w:hAnsiTheme="majorHAnsi" w:cstheme="majorHAnsi"/>
          <w:sz w:val="22"/>
          <w:szCs w:val="22"/>
        </w:rPr>
        <w:t xml:space="preserve"> verplichting inzichtelijk, deze kan de opdrachtnemer zelf volgen. Als er afwijkingen worden geconstateerd door opdrachtgever dan neemt deze contact op met de opdrachtnemer.</w:t>
      </w:r>
    </w:p>
    <w:p w14:paraId="49DAB3C5" w14:textId="77777777" w:rsidR="0056487F" w:rsidRPr="000B5286" w:rsidRDefault="0056487F" w:rsidP="00CC032D">
      <w:pPr>
        <w:pStyle w:val="Geenafstand"/>
        <w:rPr>
          <w:rFonts w:asciiTheme="majorHAnsi" w:hAnsiTheme="majorHAnsi" w:cstheme="majorHAnsi"/>
          <w:sz w:val="22"/>
          <w:szCs w:val="22"/>
        </w:rPr>
      </w:pPr>
    </w:p>
    <w:p w14:paraId="662F7AC9" w14:textId="670ECD8C" w:rsidR="0056487F" w:rsidRPr="000B5286" w:rsidRDefault="0056487F" w:rsidP="00CC032D">
      <w:pPr>
        <w:pStyle w:val="Geenafstand"/>
        <w:rPr>
          <w:rFonts w:asciiTheme="majorHAnsi" w:hAnsiTheme="majorHAnsi" w:cstheme="majorHAnsi"/>
          <w:sz w:val="22"/>
          <w:szCs w:val="22"/>
        </w:rPr>
      </w:pPr>
      <w:r w:rsidRPr="000B5286">
        <w:rPr>
          <w:rFonts w:asciiTheme="majorHAnsi" w:hAnsiTheme="majorHAnsi" w:cstheme="majorHAnsi"/>
          <w:sz w:val="22"/>
          <w:szCs w:val="22"/>
        </w:rPr>
        <w:t xml:space="preserve">Indien er bij de laatste monitoringstermijn voor het einde van de opdracht sprake is van een openstaande verplichting, worden afspraken gemaakt tussen opdrachtnemer en adviseur </w:t>
      </w:r>
      <w:r w:rsidR="003962C8" w:rsidRPr="000B5286">
        <w:rPr>
          <w:rFonts w:asciiTheme="majorHAnsi" w:hAnsiTheme="majorHAnsi" w:cstheme="majorHAnsi"/>
          <w:sz w:val="22"/>
          <w:szCs w:val="22"/>
        </w:rPr>
        <w:t>Social Return</w:t>
      </w:r>
      <w:r w:rsidRPr="000B5286">
        <w:rPr>
          <w:rFonts w:asciiTheme="majorHAnsi" w:hAnsiTheme="majorHAnsi" w:cstheme="majorHAnsi"/>
          <w:sz w:val="22"/>
          <w:szCs w:val="22"/>
        </w:rPr>
        <w:t xml:space="preserve"> over de invulling van deze openstaande verplichting. In geval er geen overeenstemming is over deze afspraken, binnen de periode van de opdracht of binnen de geregelde verlenging van de looptijd </w:t>
      </w:r>
      <w:r w:rsidR="003962C8" w:rsidRPr="000B5286">
        <w:rPr>
          <w:rFonts w:asciiTheme="majorHAnsi" w:hAnsiTheme="majorHAnsi" w:cstheme="majorHAnsi"/>
          <w:sz w:val="22"/>
          <w:szCs w:val="22"/>
        </w:rPr>
        <w:t xml:space="preserve">social return </w:t>
      </w:r>
      <w:r w:rsidRPr="000B5286">
        <w:rPr>
          <w:rFonts w:asciiTheme="majorHAnsi" w:hAnsiTheme="majorHAnsi" w:cstheme="majorHAnsi"/>
          <w:sz w:val="22"/>
          <w:szCs w:val="22"/>
        </w:rPr>
        <w:t xml:space="preserve">verplichting, wordt niet voldaan aan de eisen uit de opdrachtverstrekking. Dit leidt tot een direct opeisbare boete welke gelijk staat aan het niet </w:t>
      </w:r>
      <w:r w:rsidRPr="0092053C">
        <w:rPr>
          <w:rFonts w:asciiTheme="majorHAnsi" w:hAnsiTheme="majorHAnsi" w:cstheme="majorHAnsi"/>
          <w:sz w:val="22"/>
          <w:szCs w:val="22"/>
        </w:rPr>
        <w:t xml:space="preserve">ingevulde bedrag van de </w:t>
      </w:r>
      <w:r w:rsidR="00816551" w:rsidRPr="0092053C">
        <w:rPr>
          <w:rFonts w:asciiTheme="majorHAnsi" w:hAnsiTheme="majorHAnsi" w:cstheme="majorHAnsi"/>
          <w:color w:val="000000"/>
          <w:sz w:val="22"/>
          <w:szCs w:val="22"/>
        </w:rPr>
        <w:t>social return</w:t>
      </w:r>
      <w:r w:rsidRPr="0092053C">
        <w:rPr>
          <w:rFonts w:asciiTheme="majorHAnsi" w:hAnsiTheme="majorHAnsi" w:cstheme="majorHAnsi"/>
          <w:sz w:val="22"/>
          <w:szCs w:val="22"/>
        </w:rPr>
        <w:t xml:space="preserve"> verplichting. Dit boetebedrag is di</w:t>
      </w:r>
      <w:r w:rsidR="009E6640" w:rsidRPr="0092053C">
        <w:rPr>
          <w:rFonts w:asciiTheme="majorHAnsi" w:hAnsiTheme="majorHAnsi" w:cstheme="majorHAnsi"/>
          <w:sz w:val="22"/>
          <w:szCs w:val="22"/>
        </w:rPr>
        <w:t>rect opeisbaar en invorderbaar. Dit boetebedrag komt ten gunste van OpIJver, het Achterhoekse talentenfonds.</w:t>
      </w:r>
      <w:r w:rsidR="009E6640" w:rsidRPr="000B5286">
        <w:rPr>
          <w:rFonts w:asciiTheme="majorHAnsi" w:hAnsiTheme="majorHAnsi" w:cstheme="majorHAnsi"/>
          <w:sz w:val="22"/>
          <w:szCs w:val="22"/>
        </w:rPr>
        <w:t xml:space="preserve"> </w:t>
      </w:r>
    </w:p>
    <w:p w14:paraId="3F9BA7E4" w14:textId="77777777" w:rsidR="009E6640" w:rsidRPr="000B5286" w:rsidRDefault="009E6640" w:rsidP="00CC032D">
      <w:pPr>
        <w:pStyle w:val="Geenafstand"/>
        <w:rPr>
          <w:rFonts w:asciiTheme="majorHAnsi" w:hAnsiTheme="majorHAnsi" w:cstheme="majorHAnsi"/>
          <w:sz w:val="22"/>
          <w:szCs w:val="22"/>
        </w:rPr>
      </w:pPr>
    </w:p>
    <w:p w14:paraId="795FA9A0" w14:textId="77777777" w:rsidR="00A02818" w:rsidRPr="000B5286" w:rsidRDefault="00A02818" w:rsidP="00CC032D">
      <w:pPr>
        <w:pStyle w:val="Geenafstand"/>
        <w:rPr>
          <w:rFonts w:asciiTheme="majorHAnsi" w:hAnsiTheme="majorHAnsi" w:cstheme="majorHAnsi"/>
          <w:sz w:val="22"/>
          <w:szCs w:val="22"/>
        </w:rPr>
      </w:pPr>
    </w:p>
    <w:p w14:paraId="7D412961" w14:textId="77777777" w:rsidR="006E6FAB" w:rsidRPr="000B5286" w:rsidRDefault="006E6FAB" w:rsidP="00DD5521">
      <w:pPr>
        <w:autoSpaceDE w:val="0"/>
        <w:autoSpaceDN w:val="0"/>
        <w:rPr>
          <w:rFonts w:asciiTheme="majorHAnsi" w:hAnsiTheme="majorHAnsi" w:cstheme="majorHAnsi"/>
          <w:sz w:val="22"/>
          <w:szCs w:val="22"/>
        </w:rPr>
      </w:pPr>
    </w:p>
    <w:sectPr w:rsidR="006E6FAB" w:rsidRPr="000B5286">
      <w:foot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5A9A20" w14:textId="77777777" w:rsidR="008E72AC" w:rsidRDefault="008E72AC" w:rsidP="00BB521D">
      <w:r>
        <w:separator/>
      </w:r>
    </w:p>
  </w:endnote>
  <w:endnote w:type="continuationSeparator" w:id="0">
    <w:p w14:paraId="2C62A0E3" w14:textId="77777777" w:rsidR="008E72AC" w:rsidRDefault="008E72AC" w:rsidP="00BB5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E4218" w14:textId="7F11EFE6" w:rsidR="00253089" w:rsidRDefault="00253089">
    <w:pPr>
      <w:pStyle w:val="Voettekst"/>
    </w:pPr>
    <w:r>
      <w:t>Versie januari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D1D717" w14:textId="77777777" w:rsidR="008E72AC" w:rsidRDefault="008E72AC" w:rsidP="00BB521D">
      <w:r>
        <w:separator/>
      </w:r>
    </w:p>
  </w:footnote>
  <w:footnote w:type="continuationSeparator" w:id="0">
    <w:p w14:paraId="73CDDCFA" w14:textId="77777777" w:rsidR="008E72AC" w:rsidRDefault="008E72AC" w:rsidP="00BB52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B030E"/>
    <w:multiLevelType w:val="multilevel"/>
    <w:tmpl w:val="C24A1196"/>
    <w:lvl w:ilvl="0">
      <w:start w:val="1"/>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2D4A46"/>
    <w:multiLevelType w:val="hybridMultilevel"/>
    <w:tmpl w:val="3F389FA0"/>
    <w:lvl w:ilvl="0" w:tplc="7334ED88">
      <w:numFmt w:val="decimal"/>
      <w:lvlText w:val="%1."/>
      <w:lvlJc w:val="left"/>
      <w:pPr>
        <w:ind w:left="1065" w:hanging="705"/>
      </w:pPr>
      <w:rPr>
        <w:rFonts w:hint="default"/>
      </w:rPr>
    </w:lvl>
    <w:lvl w:ilvl="1" w:tplc="04130001">
      <w:start w:val="1"/>
      <w:numFmt w:val="bullet"/>
      <w:lvlText w:val=""/>
      <w:lvlJc w:val="left"/>
      <w:pPr>
        <w:ind w:left="1440" w:hanging="360"/>
      </w:pPr>
      <w:rPr>
        <w:rFonts w:ascii="Symbol" w:hAnsi="Symbol"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5E1360B"/>
    <w:multiLevelType w:val="hybridMultilevel"/>
    <w:tmpl w:val="1C3E002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CE97129"/>
    <w:multiLevelType w:val="hybridMultilevel"/>
    <w:tmpl w:val="008439EE"/>
    <w:lvl w:ilvl="0" w:tplc="7334ED88">
      <w:numFmt w:val="decimal"/>
      <w:lvlText w:val="%1."/>
      <w:lvlJc w:val="left"/>
      <w:pPr>
        <w:ind w:left="1065" w:hanging="705"/>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106A572D"/>
    <w:multiLevelType w:val="hybridMultilevel"/>
    <w:tmpl w:val="CA9EBE82"/>
    <w:lvl w:ilvl="0" w:tplc="BE207256">
      <w:start w:val="2"/>
      <w:numFmt w:val="bullet"/>
      <w:lvlText w:val="-"/>
      <w:lvlJc w:val="left"/>
      <w:pPr>
        <w:ind w:left="720" w:hanging="360"/>
      </w:pPr>
      <w:rPr>
        <w:rFonts w:ascii="Calibri" w:eastAsia="Times New Roman"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37F1012"/>
    <w:multiLevelType w:val="hybridMultilevel"/>
    <w:tmpl w:val="83D4058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4B87C37"/>
    <w:multiLevelType w:val="hybridMultilevel"/>
    <w:tmpl w:val="A55E8D62"/>
    <w:lvl w:ilvl="0" w:tplc="573CEED2">
      <w:start w:val="2"/>
      <w:numFmt w:val="bullet"/>
      <w:lvlText w:val="-"/>
      <w:lvlJc w:val="left"/>
      <w:pPr>
        <w:ind w:left="2160" w:hanging="360"/>
      </w:pPr>
      <w:rPr>
        <w:rFonts w:ascii="Arial" w:eastAsia="Times New Roman" w:hAnsi="Arial" w:cs="Arial"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7" w15:restartNumberingAfterBreak="0">
    <w:nsid w:val="14F00144"/>
    <w:multiLevelType w:val="hybridMultilevel"/>
    <w:tmpl w:val="951829AA"/>
    <w:lvl w:ilvl="0" w:tplc="BC4AD392">
      <w:numFmt w:val="bullet"/>
      <w:lvlText w:val="-"/>
      <w:lvlJc w:val="left"/>
      <w:pPr>
        <w:ind w:left="720" w:hanging="360"/>
      </w:pPr>
      <w:rPr>
        <w:rFonts w:ascii="Calibri" w:eastAsia="Times New Roman"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C5B7DCE"/>
    <w:multiLevelType w:val="hybridMultilevel"/>
    <w:tmpl w:val="1E1C6D8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2E5C4BED"/>
    <w:multiLevelType w:val="hybridMultilevel"/>
    <w:tmpl w:val="0BCCEB8C"/>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E646D08"/>
    <w:multiLevelType w:val="hybridMultilevel"/>
    <w:tmpl w:val="F1EC88CA"/>
    <w:lvl w:ilvl="0" w:tplc="B00A1E8A">
      <w:start w:val="2"/>
      <w:numFmt w:val="bullet"/>
      <w:lvlText w:val="-"/>
      <w:lvlJc w:val="left"/>
      <w:pPr>
        <w:ind w:left="1068" w:hanging="360"/>
      </w:pPr>
      <w:rPr>
        <w:rFonts w:ascii="Trebuchet MS" w:eastAsia="Times New Roman" w:hAnsi="Trebuchet MS" w:cs="Times New Roman"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1" w15:restartNumberingAfterBreak="0">
    <w:nsid w:val="2FB73083"/>
    <w:multiLevelType w:val="hybridMultilevel"/>
    <w:tmpl w:val="150CC03A"/>
    <w:lvl w:ilvl="0" w:tplc="917A85D8">
      <w:start w:val="2"/>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1A250E8"/>
    <w:multiLevelType w:val="hybridMultilevel"/>
    <w:tmpl w:val="252A0046"/>
    <w:lvl w:ilvl="0" w:tplc="BC4AD392">
      <w:numFmt w:val="bullet"/>
      <w:lvlText w:val="-"/>
      <w:lvlJc w:val="left"/>
      <w:pPr>
        <w:ind w:left="720" w:hanging="360"/>
      </w:pPr>
      <w:rPr>
        <w:rFonts w:ascii="Calibri" w:eastAsia="Times New Roman"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6BF7529"/>
    <w:multiLevelType w:val="hybridMultilevel"/>
    <w:tmpl w:val="12A46938"/>
    <w:lvl w:ilvl="0" w:tplc="0413000F">
      <w:start w:val="1"/>
      <w:numFmt w:val="decimal"/>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14" w15:restartNumberingAfterBreak="0">
    <w:nsid w:val="3B3B061C"/>
    <w:multiLevelType w:val="hybridMultilevel"/>
    <w:tmpl w:val="2E4EF68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402C2867"/>
    <w:multiLevelType w:val="hybridMultilevel"/>
    <w:tmpl w:val="55F2B80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42590ED2"/>
    <w:multiLevelType w:val="hybridMultilevel"/>
    <w:tmpl w:val="5F3CEE9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42C37BE3"/>
    <w:multiLevelType w:val="hybridMultilevel"/>
    <w:tmpl w:val="F4F4CDB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44232D78"/>
    <w:multiLevelType w:val="hybridMultilevel"/>
    <w:tmpl w:val="087A8D6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6CB0A9B"/>
    <w:multiLevelType w:val="hybridMultilevel"/>
    <w:tmpl w:val="0EA6427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4A085019"/>
    <w:multiLevelType w:val="hybridMultilevel"/>
    <w:tmpl w:val="3CFAB3D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4B2163F3"/>
    <w:multiLevelType w:val="hybridMultilevel"/>
    <w:tmpl w:val="405467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519F113D"/>
    <w:multiLevelType w:val="hybridMultilevel"/>
    <w:tmpl w:val="2D36BB3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57F4685C"/>
    <w:multiLevelType w:val="hybridMultilevel"/>
    <w:tmpl w:val="73C0F8C8"/>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4" w15:restartNumberingAfterBreak="0">
    <w:nsid w:val="620477A0"/>
    <w:multiLevelType w:val="hybridMultilevel"/>
    <w:tmpl w:val="602E364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64F67182"/>
    <w:multiLevelType w:val="hybridMultilevel"/>
    <w:tmpl w:val="4A9257A6"/>
    <w:lvl w:ilvl="0" w:tplc="BC4AD392">
      <w:start w:val="4"/>
      <w:numFmt w:val="bullet"/>
      <w:lvlText w:val="-"/>
      <w:lvlJc w:val="left"/>
      <w:pPr>
        <w:ind w:left="720" w:hanging="360"/>
      </w:pPr>
      <w:rPr>
        <w:rFonts w:ascii="Calibri" w:eastAsia="Times New Roman"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78871915"/>
    <w:multiLevelType w:val="hybridMultilevel"/>
    <w:tmpl w:val="DBBE9054"/>
    <w:lvl w:ilvl="0" w:tplc="BC4AD392">
      <w:numFmt w:val="bullet"/>
      <w:lvlText w:val="-"/>
      <w:lvlJc w:val="left"/>
      <w:pPr>
        <w:ind w:left="720" w:hanging="360"/>
      </w:pPr>
      <w:rPr>
        <w:rFonts w:ascii="Calibri" w:eastAsia="Times New Roman"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421754897">
    <w:abstractNumId w:val="13"/>
  </w:num>
  <w:num w:numId="2" w16cid:durableId="502669860">
    <w:abstractNumId w:val="10"/>
  </w:num>
  <w:num w:numId="3" w16cid:durableId="1543977908">
    <w:abstractNumId w:val="5"/>
  </w:num>
  <w:num w:numId="4" w16cid:durableId="464203571">
    <w:abstractNumId w:val="0"/>
  </w:num>
  <w:num w:numId="5" w16cid:durableId="1161971246">
    <w:abstractNumId w:val="14"/>
  </w:num>
  <w:num w:numId="6" w16cid:durableId="1321695399">
    <w:abstractNumId w:val="21"/>
  </w:num>
  <w:num w:numId="7" w16cid:durableId="1107650965">
    <w:abstractNumId w:val="18"/>
  </w:num>
  <w:num w:numId="8" w16cid:durableId="925118640">
    <w:abstractNumId w:val="6"/>
  </w:num>
  <w:num w:numId="9" w16cid:durableId="1891916929">
    <w:abstractNumId w:val="3"/>
  </w:num>
  <w:num w:numId="10" w16cid:durableId="1314994192">
    <w:abstractNumId w:val="1"/>
  </w:num>
  <w:num w:numId="11" w16cid:durableId="214126263">
    <w:abstractNumId w:val="9"/>
  </w:num>
  <w:num w:numId="12" w16cid:durableId="2121952439">
    <w:abstractNumId w:val="11"/>
  </w:num>
  <w:num w:numId="13" w16cid:durableId="1100181951">
    <w:abstractNumId w:val="2"/>
  </w:num>
  <w:num w:numId="14" w16cid:durableId="1606188706">
    <w:abstractNumId w:val="23"/>
  </w:num>
  <w:num w:numId="15" w16cid:durableId="1481076971">
    <w:abstractNumId w:val="4"/>
  </w:num>
  <w:num w:numId="16" w16cid:durableId="1258634996">
    <w:abstractNumId w:val="20"/>
  </w:num>
  <w:num w:numId="17" w16cid:durableId="1905601881">
    <w:abstractNumId w:val="24"/>
  </w:num>
  <w:num w:numId="18" w16cid:durableId="1929844282">
    <w:abstractNumId w:val="12"/>
  </w:num>
  <w:num w:numId="19" w16cid:durableId="918246622">
    <w:abstractNumId w:val="7"/>
  </w:num>
  <w:num w:numId="20" w16cid:durableId="1307777904">
    <w:abstractNumId w:val="15"/>
  </w:num>
  <w:num w:numId="21" w16cid:durableId="1180394684">
    <w:abstractNumId w:val="22"/>
  </w:num>
  <w:num w:numId="22" w16cid:durableId="523054263">
    <w:abstractNumId w:val="8"/>
  </w:num>
  <w:num w:numId="23" w16cid:durableId="2071539309">
    <w:abstractNumId w:val="19"/>
  </w:num>
  <w:num w:numId="24" w16cid:durableId="1077753754">
    <w:abstractNumId w:val="16"/>
  </w:num>
  <w:num w:numId="25" w16cid:durableId="1489249176">
    <w:abstractNumId w:val="17"/>
  </w:num>
  <w:num w:numId="26" w16cid:durableId="305860301">
    <w:abstractNumId w:val="26"/>
  </w:num>
  <w:num w:numId="27" w16cid:durableId="60411760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5521"/>
    <w:rsid w:val="0001585D"/>
    <w:rsid w:val="000218B7"/>
    <w:rsid w:val="00024474"/>
    <w:rsid w:val="0002498E"/>
    <w:rsid w:val="00044D04"/>
    <w:rsid w:val="000529F0"/>
    <w:rsid w:val="000545DA"/>
    <w:rsid w:val="0005693D"/>
    <w:rsid w:val="00056E16"/>
    <w:rsid w:val="000613DA"/>
    <w:rsid w:val="000727AB"/>
    <w:rsid w:val="00082717"/>
    <w:rsid w:val="000A34AD"/>
    <w:rsid w:val="000A72E5"/>
    <w:rsid w:val="000A7411"/>
    <w:rsid w:val="000B5286"/>
    <w:rsid w:val="000B6EEC"/>
    <w:rsid w:val="000D1207"/>
    <w:rsid w:val="000D3913"/>
    <w:rsid w:val="000D6708"/>
    <w:rsid w:val="000E075E"/>
    <w:rsid w:val="000F1C31"/>
    <w:rsid w:val="00105D0C"/>
    <w:rsid w:val="00110864"/>
    <w:rsid w:val="00113736"/>
    <w:rsid w:val="00121512"/>
    <w:rsid w:val="0015631E"/>
    <w:rsid w:val="00163B89"/>
    <w:rsid w:val="001647CF"/>
    <w:rsid w:val="001707C5"/>
    <w:rsid w:val="001855CE"/>
    <w:rsid w:val="001A5B89"/>
    <w:rsid w:val="001B4168"/>
    <w:rsid w:val="001C4EFA"/>
    <w:rsid w:val="001C64D8"/>
    <w:rsid w:val="0020429A"/>
    <w:rsid w:val="00204676"/>
    <w:rsid w:val="00212D9E"/>
    <w:rsid w:val="00214B7F"/>
    <w:rsid w:val="00223849"/>
    <w:rsid w:val="00223B62"/>
    <w:rsid w:val="00232334"/>
    <w:rsid w:val="00250D8D"/>
    <w:rsid w:val="00253089"/>
    <w:rsid w:val="00266F38"/>
    <w:rsid w:val="00267973"/>
    <w:rsid w:val="00267D0A"/>
    <w:rsid w:val="00271902"/>
    <w:rsid w:val="002825EF"/>
    <w:rsid w:val="0028747F"/>
    <w:rsid w:val="00295B26"/>
    <w:rsid w:val="002A03EC"/>
    <w:rsid w:val="002A0566"/>
    <w:rsid w:val="002A4B07"/>
    <w:rsid w:val="002A5CE4"/>
    <w:rsid w:val="002A6A50"/>
    <w:rsid w:val="002B1225"/>
    <w:rsid w:val="002B4863"/>
    <w:rsid w:val="002F611D"/>
    <w:rsid w:val="00305670"/>
    <w:rsid w:val="00312674"/>
    <w:rsid w:val="0031773A"/>
    <w:rsid w:val="00340256"/>
    <w:rsid w:val="00351BD3"/>
    <w:rsid w:val="00354A65"/>
    <w:rsid w:val="00355839"/>
    <w:rsid w:val="00360A31"/>
    <w:rsid w:val="00366080"/>
    <w:rsid w:val="00380E0D"/>
    <w:rsid w:val="00392A52"/>
    <w:rsid w:val="00394DC1"/>
    <w:rsid w:val="003962C8"/>
    <w:rsid w:val="003C00CE"/>
    <w:rsid w:val="003D19E0"/>
    <w:rsid w:val="003D289B"/>
    <w:rsid w:val="003D7C1E"/>
    <w:rsid w:val="003E722F"/>
    <w:rsid w:val="004114B5"/>
    <w:rsid w:val="00416F2C"/>
    <w:rsid w:val="004233A9"/>
    <w:rsid w:val="00424D2D"/>
    <w:rsid w:val="00433F85"/>
    <w:rsid w:val="00447F72"/>
    <w:rsid w:val="004543C0"/>
    <w:rsid w:val="004570E5"/>
    <w:rsid w:val="004572D8"/>
    <w:rsid w:val="00472111"/>
    <w:rsid w:val="00472D07"/>
    <w:rsid w:val="00473424"/>
    <w:rsid w:val="00481542"/>
    <w:rsid w:val="004828C9"/>
    <w:rsid w:val="00484176"/>
    <w:rsid w:val="00486E67"/>
    <w:rsid w:val="00494F7C"/>
    <w:rsid w:val="00495E21"/>
    <w:rsid w:val="004960B9"/>
    <w:rsid w:val="004B1701"/>
    <w:rsid w:val="004B387A"/>
    <w:rsid w:val="004B624E"/>
    <w:rsid w:val="004C2B65"/>
    <w:rsid w:val="004D5E24"/>
    <w:rsid w:val="004E0053"/>
    <w:rsid w:val="004E737E"/>
    <w:rsid w:val="00502D28"/>
    <w:rsid w:val="00506461"/>
    <w:rsid w:val="005123C6"/>
    <w:rsid w:val="00513B1B"/>
    <w:rsid w:val="00514045"/>
    <w:rsid w:val="0052464A"/>
    <w:rsid w:val="0052569D"/>
    <w:rsid w:val="005351E8"/>
    <w:rsid w:val="00553BF3"/>
    <w:rsid w:val="00554DB3"/>
    <w:rsid w:val="00560736"/>
    <w:rsid w:val="0056203F"/>
    <w:rsid w:val="0056487F"/>
    <w:rsid w:val="00565779"/>
    <w:rsid w:val="0057079E"/>
    <w:rsid w:val="0057402B"/>
    <w:rsid w:val="00574A6A"/>
    <w:rsid w:val="005838C4"/>
    <w:rsid w:val="00587232"/>
    <w:rsid w:val="00595AB3"/>
    <w:rsid w:val="005C103B"/>
    <w:rsid w:val="005C2858"/>
    <w:rsid w:val="005D1D2A"/>
    <w:rsid w:val="005E508F"/>
    <w:rsid w:val="005F618C"/>
    <w:rsid w:val="006112DD"/>
    <w:rsid w:val="0061604D"/>
    <w:rsid w:val="006240A5"/>
    <w:rsid w:val="006447C8"/>
    <w:rsid w:val="0064535C"/>
    <w:rsid w:val="00653AAB"/>
    <w:rsid w:val="0066527F"/>
    <w:rsid w:val="006677B2"/>
    <w:rsid w:val="0066781B"/>
    <w:rsid w:val="00667CF8"/>
    <w:rsid w:val="006818B0"/>
    <w:rsid w:val="00682CAF"/>
    <w:rsid w:val="006846BC"/>
    <w:rsid w:val="006C1D06"/>
    <w:rsid w:val="006D473B"/>
    <w:rsid w:val="006E6FAB"/>
    <w:rsid w:val="006F3835"/>
    <w:rsid w:val="006F3A81"/>
    <w:rsid w:val="00706D10"/>
    <w:rsid w:val="0072433A"/>
    <w:rsid w:val="00730FE1"/>
    <w:rsid w:val="0073524E"/>
    <w:rsid w:val="007658E5"/>
    <w:rsid w:val="00766AB7"/>
    <w:rsid w:val="00776C18"/>
    <w:rsid w:val="00791A49"/>
    <w:rsid w:val="00791DB1"/>
    <w:rsid w:val="00792ABA"/>
    <w:rsid w:val="00794F2B"/>
    <w:rsid w:val="007A1409"/>
    <w:rsid w:val="007B365A"/>
    <w:rsid w:val="007B5535"/>
    <w:rsid w:val="0080070A"/>
    <w:rsid w:val="00810C74"/>
    <w:rsid w:val="00810C81"/>
    <w:rsid w:val="00816551"/>
    <w:rsid w:val="00830DC6"/>
    <w:rsid w:val="00843B3C"/>
    <w:rsid w:val="00843C96"/>
    <w:rsid w:val="00851329"/>
    <w:rsid w:val="00867C13"/>
    <w:rsid w:val="00880F73"/>
    <w:rsid w:val="00887DEB"/>
    <w:rsid w:val="00892B87"/>
    <w:rsid w:val="008A5AB2"/>
    <w:rsid w:val="008E4943"/>
    <w:rsid w:val="008E72AC"/>
    <w:rsid w:val="00901989"/>
    <w:rsid w:val="009132F9"/>
    <w:rsid w:val="009159D1"/>
    <w:rsid w:val="0092053C"/>
    <w:rsid w:val="009308AC"/>
    <w:rsid w:val="0093357C"/>
    <w:rsid w:val="00934C74"/>
    <w:rsid w:val="00934CAA"/>
    <w:rsid w:val="00935247"/>
    <w:rsid w:val="00953DC9"/>
    <w:rsid w:val="00963CD8"/>
    <w:rsid w:val="00964B33"/>
    <w:rsid w:val="00972D0A"/>
    <w:rsid w:val="00973687"/>
    <w:rsid w:val="00976E01"/>
    <w:rsid w:val="00984739"/>
    <w:rsid w:val="00984CBF"/>
    <w:rsid w:val="00992234"/>
    <w:rsid w:val="0099532B"/>
    <w:rsid w:val="009976D7"/>
    <w:rsid w:val="0099793C"/>
    <w:rsid w:val="009A56AE"/>
    <w:rsid w:val="009A7F68"/>
    <w:rsid w:val="009B41F6"/>
    <w:rsid w:val="009C19FA"/>
    <w:rsid w:val="009E6640"/>
    <w:rsid w:val="00A02818"/>
    <w:rsid w:val="00A07A00"/>
    <w:rsid w:val="00A13F9D"/>
    <w:rsid w:val="00A313B4"/>
    <w:rsid w:val="00A33554"/>
    <w:rsid w:val="00A53F3D"/>
    <w:rsid w:val="00A726EE"/>
    <w:rsid w:val="00A74AA2"/>
    <w:rsid w:val="00A8338A"/>
    <w:rsid w:val="00A855D9"/>
    <w:rsid w:val="00AC2837"/>
    <w:rsid w:val="00AD2369"/>
    <w:rsid w:val="00AE2738"/>
    <w:rsid w:val="00AE2A4F"/>
    <w:rsid w:val="00AE786C"/>
    <w:rsid w:val="00B051A0"/>
    <w:rsid w:val="00B22F18"/>
    <w:rsid w:val="00B23D42"/>
    <w:rsid w:val="00B36A5E"/>
    <w:rsid w:val="00B40911"/>
    <w:rsid w:val="00B42979"/>
    <w:rsid w:val="00B564CE"/>
    <w:rsid w:val="00B56B4F"/>
    <w:rsid w:val="00B62BD6"/>
    <w:rsid w:val="00B834D4"/>
    <w:rsid w:val="00B84CD1"/>
    <w:rsid w:val="00BB13EE"/>
    <w:rsid w:val="00BB521D"/>
    <w:rsid w:val="00BD2267"/>
    <w:rsid w:val="00BD65EA"/>
    <w:rsid w:val="00BD7A98"/>
    <w:rsid w:val="00BE390C"/>
    <w:rsid w:val="00BF0FD8"/>
    <w:rsid w:val="00BF1221"/>
    <w:rsid w:val="00C029AB"/>
    <w:rsid w:val="00C26847"/>
    <w:rsid w:val="00C35A2B"/>
    <w:rsid w:val="00C44CAB"/>
    <w:rsid w:val="00C47EE4"/>
    <w:rsid w:val="00C56A39"/>
    <w:rsid w:val="00C60550"/>
    <w:rsid w:val="00C660C9"/>
    <w:rsid w:val="00C71A9B"/>
    <w:rsid w:val="00C83D6F"/>
    <w:rsid w:val="00C8589E"/>
    <w:rsid w:val="00CA00C5"/>
    <w:rsid w:val="00CA5803"/>
    <w:rsid w:val="00CA701E"/>
    <w:rsid w:val="00CC032D"/>
    <w:rsid w:val="00CD55F9"/>
    <w:rsid w:val="00CF67C8"/>
    <w:rsid w:val="00D01C64"/>
    <w:rsid w:val="00D23130"/>
    <w:rsid w:val="00D26D44"/>
    <w:rsid w:val="00D27D63"/>
    <w:rsid w:val="00D336CF"/>
    <w:rsid w:val="00D34DD5"/>
    <w:rsid w:val="00D366EF"/>
    <w:rsid w:val="00D47358"/>
    <w:rsid w:val="00D50299"/>
    <w:rsid w:val="00D5404A"/>
    <w:rsid w:val="00D64E91"/>
    <w:rsid w:val="00D75A1B"/>
    <w:rsid w:val="00D80C82"/>
    <w:rsid w:val="00D96E3E"/>
    <w:rsid w:val="00DB06A2"/>
    <w:rsid w:val="00DB1D27"/>
    <w:rsid w:val="00DC7718"/>
    <w:rsid w:val="00DD5521"/>
    <w:rsid w:val="00DD6FAA"/>
    <w:rsid w:val="00DE3EAD"/>
    <w:rsid w:val="00DE7050"/>
    <w:rsid w:val="00DE7E03"/>
    <w:rsid w:val="00DF1B0F"/>
    <w:rsid w:val="00DF2443"/>
    <w:rsid w:val="00DF2D73"/>
    <w:rsid w:val="00DF7593"/>
    <w:rsid w:val="00E03AB9"/>
    <w:rsid w:val="00E26A3A"/>
    <w:rsid w:val="00E34A44"/>
    <w:rsid w:val="00E40ACF"/>
    <w:rsid w:val="00E568AC"/>
    <w:rsid w:val="00E72E1D"/>
    <w:rsid w:val="00E81AD5"/>
    <w:rsid w:val="00E82A94"/>
    <w:rsid w:val="00E8573C"/>
    <w:rsid w:val="00E86282"/>
    <w:rsid w:val="00E86B1E"/>
    <w:rsid w:val="00E87198"/>
    <w:rsid w:val="00E91B96"/>
    <w:rsid w:val="00E94EC3"/>
    <w:rsid w:val="00EB67A8"/>
    <w:rsid w:val="00ED4621"/>
    <w:rsid w:val="00EF3A7B"/>
    <w:rsid w:val="00EF3B61"/>
    <w:rsid w:val="00EF5541"/>
    <w:rsid w:val="00F152CF"/>
    <w:rsid w:val="00F23A64"/>
    <w:rsid w:val="00F24C33"/>
    <w:rsid w:val="00F31135"/>
    <w:rsid w:val="00F34E27"/>
    <w:rsid w:val="00F4636E"/>
    <w:rsid w:val="00F50E87"/>
    <w:rsid w:val="00F60B01"/>
    <w:rsid w:val="00F64DDF"/>
    <w:rsid w:val="00F67321"/>
    <w:rsid w:val="00F67B18"/>
    <w:rsid w:val="00F776C1"/>
    <w:rsid w:val="00F8518C"/>
    <w:rsid w:val="00F934FB"/>
    <w:rsid w:val="00F94900"/>
    <w:rsid w:val="00FB10C6"/>
    <w:rsid w:val="00FB7BFD"/>
    <w:rsid w:val="00FC4EEE"/>
    <w:rsid w:val="00FC7547"/>
    <w:rsid w:val="00FD5379"/>
    <w:rsid w:val="00FE079B"/>
    <w:rsid w:val="00FE47FF"/>
    <w:rsid w:val="00FF193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8FF153"/>
  <w15:chartTrackingRefBased/>
  <w15:docId w15:val="{19954F92-607C-40CC-8386-9B9A8CB51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D5521"/>
    <w:pPr>
      <w:spacing w:after="0" w:line="240" w:lineRule="auto"/>
    </w:pPr>
    <w:rPr>
      <w:rFonts w:ascii="Calibri" w:eastAsia="Times New Roman" w:hAnsi="Calibri" w:cs="Univers"/>
      <w:sz w:val="20"/>
      <w:szCs w:val="20"/>
      <w:lang w:eastAsia="nl-NL"/>
    </w:rPr>
  </w:style>
  <w:style w:type="paragraph" w:styleId="Kop1">
    <w:name w:val="heading 1"/>
    <w:basedOn w:val="Standaard"/>
    <w:next w:val="Standaard"/>
    <w:link w:val="Kop1Char"/>
    <w:uiPriority w:val="9"/>
    <w:qFormat/>
    <w:rsid w:val="00F67B18"/>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Kop2">
    <w:name w:val="heading 2"/>
    <w:basedOn w:val="Standaard"/>
    <w:next w:val="Standaard"/>
    <w:link w:val="Kop2Char"/>
    <w:uiPriority w:val="9"/>
    <w:unhideWhenUsed/>
    <w:qFormat/>
    <w:rsid w:val="00F67B1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Kop3">
    <w:name w:val="heading 3"/>
    <w:basedOn w:val="Standaard"/>
    <w:next w:val="Standaard"/>
    <w:link w:val="Kop3Char"/>
    <w:uiPriority w:val="9"/>
    <w:unhideWhenUsed/>
    <w:qFormat/>
    <w:rsid w:val="00F67B18"/>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Hyperlink">
    <w:name w:val="Hyperlink"/>
    <w:rsid w:val="00DD5521"/>
    <w:rPr>
      <w:color w:val="0000FF"/>
      <w:u w:val="single"/>
    </w:rPr>
  </w:style>
  <w:style w:type="paragraph" w:styleId="Lijstalinea">
    <w:name w:val="List Paragraph"/>
    <w:basedOn w:val="Standaard"/>
    <w:uiPriority w:val="34"/>
    <w:qFormat/>
    <w:rsid w:val="00DD5521"/>
    <w:pPr>
      <w:ind w:left="720"/>
      <w:contextualSpacing/>
    </w:pPr>
    <w:rPr>
      <w:rFonts w:ascii="Trebuchet MS" w:hAnsi="Trebuchet MS" w:cs="Times New Roman"/>
      <w:szCs w:val="24"/>
    </w:rPr>
  </w:style>
  <w:style w:type="table" w:styleId="Tabelraster">
    <w:name w:val="Table Grid"/>
    <w:basedOn w:val="Standaardtabel"/>
    <w:uiPriority w:val="39"/>
    <w:rsid w:val="00DD55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1Char">
    <w:name w:val="Kop 1 Char"/>
    <w:basedOn w:val="Standaardalinea-lettertype"/>
    <w:link w:val="Kop1"/>
    <w:uiPriority w:val="9"/>
    <w:rsid w:val="00F67B18"/>
    <w:rPr>
      <w:rFonts w:asciiTheme="majorHAnsi" w:eastAsiaTheme="majorEastAsia" w:hAnsiTheme="majorHAnsi" w:cstheme="majorBidi"/>
      <w:color w:val="2E74B5" w:themeColor="accent1" w:themeShade="BF"/>
      <w:sz w:val="32"/>
      <w:szCs w:val="32"/>
      <w:lang w:eastAsia="nl-NL"/>
    </w:rPr>
  </w:style>
  <w:style w:type="character" w:customStyle="1" w:styleId="Kop2Char">
    <w:name w:val="Kop 2 Char"/>
    <w:basedOn w:val="Standaardalinea-lettertype"/>
    <w:link w:val="Kop2"/>
    <w:uiPriority w:val="9"/>
    <w:rsid w:val="00F67B18"/>
    <w:rPr>
      <w:rFonts w:asciiTheme="majorHAnsi" w:eastAsiaTheme="majorEastAsia" w:hAnsiTheme="majorHAnsi" w:cstheme="majorBidi"/>
      <w:color w:val="2E74B5" w:themeColor="accent1" w:themeShade="BF"/>
      <w:sz w:val="26"/>
      <w:szCs w:val="26"/>
      <w:lang w:eastAsia="nl-NL"/>
    </w:rPr>
  </w:style>
  <w:style w:type="character" w:customStyle="1" w:styleId="Kop3Char">
    <w:name w:val="Kop 3 Char"/>
    <w:basedOn w:val="Standaardalinea-lettertype"/>
    <w:link w:val="Kop3"/>
    <w:uiPriority w:val="9"/>
    <w:rsid w:val="00F67B18"/>
    <w:rPr>
      <w:rFonts w:asciiTheme="majorHAnsi" w:eastAsiaTheme="majorEastAsia" w:hAnsiTheme="majorHAnsi" w:cstheme="majorBidi"/>
      <w:color w:val="1F4D78" w:themeColor="accent1" w:themeShade="7F"/>
      <w:sz w:val="24"/>
      <w:szCs w:val="24"/>
      <w:lang w:eastAsia="nl-NL"/>
    </w:rPr>
  </w:style>
  <w:style w:type="paragraph" w:styleId="Koptekst">
    <w:name w:val="header"/>
    <w:basedOn w:val="Standaard"/>
    <w:link w:val="KoptekstChar"/>
    <w:uiPriority w:val="99"/>
    <w:unhideWhenUsed/>
    <w:rsid w:val="00BB521D"/>
    <w:pPr>
      <w:tabs>
        <w:tab w:val="center" w:pos="4536"/>
        <w:tab w:val="right" w:pos="9072"/>
      </w:tabs>
    </w:pPr>
  </w:style>
  <w:style w:type="character" w:customStyle="1" w:styleId="KoptekstChar">
    <w:name w:val="Koptekst Char"/>
    <w:basedOn w:val="Standaardalinea-lettertype"/>
    <w:link w:val="Koptekst"/>
    <w:uiPriority w:val="99"/>
    <w:rsid w:val="00BB521D"/>
    <w:rPr>
      <w:rFonts w:ascii="Calibri" w:eastAsia="Times New Roman" w:hAnsi="Calibri" w:cs="Univers"/>
      <w:sz w:val="20"/>
      <w:szCs w:val="20"/>
      <w:lang w:eastAsia="nl-NL"/>
    </w:rPr>
  </w:style>
  <w:style w:type="paragraph" w:styleId="Voettekst">
    <w:name w:val="footer"/>
    <w:basedOn w:val="Standaard"/>
    <w:link w:val="VoettekstChar"/>
    <w:uiPriority w:val="99"/>
    <w:unhideWhenUsed/>
    <w:rsid w:val="00BB521D"/>
    <w:pPr>
      <w:tabs>
        <w:tab w:val="center" w:pos="4536"/>
        <w:tab w:val="right" w:pos="9072"/>
      </w:tabs>
    </w:pPr>
  </w:style>
  <w:style w:type="character" w:customStyle="1" w:styleId="VoettekstChar">
    <w:name w:val="Voettekst Char"/>
    <w:basedOn w:val="Standaardalinea-lettertype"/>
    <w:link w:val="Voettekst"/>
    <w:uiPriority w:val="99"/>
    <w:rsid w:val="00BB521D"/>
    <w:rPr>
      <w:rFonts w:ascii="Calibri" w:eastAsia="Times New Roman" w:hAnsi="Calibri" w:cs="Univers"/>
      <w:sz w:val="20"/>
      <w:szCs w:val="20"/>
      <w:lang w:eastAsia="nl-NL"/>
    </w:rPr>
  </w:style>
  <w:style w:type="character" w:styleId="Verwijzingopmerking">
    <w:name w:val="annotation reference"/>
    <w:basedOn w:val="Standaardalinea-lettertype"/>
    <w:uiPriority w:val="99"/>
    <w:semiHidden/>
    <w:unhideWhenUsed/>
    <w:rsid w:val="004572D8"/>
    <w:rPr>
      <w:sz w:val="16"/>
      <w:szCs w:val="16"/>
    </w:rPr>
  </w:style>
  <w:style w:type="paragraph" w:styleId="Tekstopmerking">
    <w:name w:val="annotation text"/>
    <w:basedOn w:val="Standaard"/>
    <w:link w:val="TekstopmerkingChar"/>
    <w:uiPriority w:val="99"/>
    <w:semiHidden/>
    <w:unhideWhenUsed/>
    <w:rsid w:val="004572D8"/>
  </w:style>
  <w:style w:type="character" w:customStyle="1" w:styleId="TekstopmerkingChar">
    <w:name w:val="Tekst opmerking Char"/>
    <w:basedOn w:val="Standaardalinea-lettertype"/>
    <w:link w:val="Tekstopmerking"/>
    <w:uiPriority w:val="99"/>
    <w:semiHidden/>
    <w:rsid w:val="004572D8"/>
    <w:rPr>
      <w:rFonts w:ascii="Calibri" w:eastAsia="Times New Roman" w:hAnsi="Calibri" w:cs="Univers"/>
      <w:sz w:val="20"/>
      <w:szCs w:val="20"/>
      <w:lang w:eastAsia="nl-NL"/>
    </w:rPr>
  </w:style>
  <w:style w:type="paragraph" w:styleId="Ballontekst">
    <w:name w:val="Balloon Text"/>
    <w:basedOn w:val="Standaard"/>
    <w:link w:val="BallontekstChar"/>
    <w:uiPriority w:val="99"/>
    <w:semiHidden/>
    <w:unhideWhenUsed/>
    <w:rsid w:val="004572D8"/>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4572D8"/>
    <w:rPr>
      <w:rFonts w:ascii="Segoe UI" w:eastAsia="Times New Roman" w:hAnsi="Segoe UI" w:cs="Segoe UI"/>
      <w:sz w:val="18"/>
      <w:szCs w:val="18"/>
      <w:lang w:eastAsia="nl-NL"/>
    </w:rPr>
  </w:style>
  <w:style w:type="paragraph" w:styleId="Geenafstand">
    <w:name w:val="No Spacing"/>
    <w:uiPriority w:val="1"/>
    <w:qFormat/>
    <w:rsid w:val="00CC032D"/>
    <w:pPr>
      <w:spacing w:after="0" w:line="240" w:lineRule="auto"/>
    </w:pPr>
    <w:rPr>
      <w:rFonts w:ascii="Calibri" w:eastAsia="Times New Roman" w:hAnsi="Calibri" w:cs="Univers"/>
      <w:sz w:val="20"/>
      <w:szCs w:val="20"/>
      <w:lang w:eastAsia="nl-NL"/>
    </w:rPr>
  </w:style>
  <w:style w:type="character" w:styleId="Onopgelostemelding">
    <w:name w:val="Unresolved Mention"/>
    <w:basedOn w:val="Standaardalinea-lettertype"/>
    <w:uiPriority w:val="99"/>
    <w:semiHidden/>
    <w:unhideWhenUsed/>
    <w:rsid w:val="005351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4609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impactoost.nl"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ocial-enterprise.nl" TargetMode="External"/><Relationship Id="rId17" Type="http://schemas.openxmlformats.org/officeDocument/2006/relationships/hyperlink" Target="http://www.impactoost.nl" TargetMode="External"/><Relationship Id="rId2" Type="http://schemas.openxmlformats.org/officeDocument/2006/relationships/customXml" Target="../customXml/item2.xml"/><Relationship Id="rId16" Type="http://schemas.openxmlformats.org/officeDocument/2006/relationships/hyperlink" Target="https://www.pso-nederland.nl/over-de-pso/pso-30-abw-certificaat"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codesocialeondernemingen.nl" TargetMode="External"/><Relationship Id="rId5" Type="http://schemas.openxmlformats.org/officeDocument/2006/relationships/numbering" Target="numbering.xml"/><Relationship Id="rId15" Type="http://schemas.openxmlformats.org/officeDocument/2006/relationships/hyperlink" Target="http://www.social-enterprise.nl"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so-nederland.nl/over-de-pso/pso-30-abw-certificaat"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cb1c623-638a-45b2-b201-3d80acf300f0">
      <Terms xmlns="http://schemas.microsoft.com/office/infopath/2007/PartnerControls"/>
    </lcf76f155ced4ddcb4097134ff3c332f>
    <TaxCatchAll xmlns="9135d697-5f3b-4bbe-b699-ed6b523411e8" xsi:nil="true"/>
  </documentManagement>
</p:properties>
</file>

<file path=customXml/item3.xml><?xml version="1.0" encoding="utf-8"?>
<?mso-contentType ?>
<SharedContentType xmlns="Microsoft.SharePoint.Taxonomy.ContentTypeSync" SourceId="ecadf510-6fd9-4589-915b-e40c5db06ce5" ContentTypeId="0x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61BA7B892D004F4A8813EB9371C02DE2" ma:contentTypeVersion="15" ma:contentTypeDescription="Een nieuw document maken." ma:contentTypeScope="" ma:versionID="a48578f82c04aee9909efa0272f8ae82">
  <xsd:schema xmlns:xsd="http://www.w3.org/2001/XMLSchema" xmlns:xs="http://www.w3.org/2001/XMLSchema" xmlns:p="http://schemas.microsoft.com/office/2006/metadata/properties" xmlns:ns2="6cb1c623-638a-45b2-b201-3d80acf300f0" xmlns:ns3="9135d697-5f3b-4bbe-b699-ed6b523411e8" targetNamespace="http://schemas.microsoft.com/office/2006/metadata/properties" ma:root="true" ma:fieldsID="7544fb59ea8ec7beb2aeb9050ee38c83" ns2:_="" ns3:_="">
    <xsd:import namespace="6cb1c623-638a-45b2-b201-3d80acf300f0"/>
    <xsd:import namespace="9135d697-5f3b-4bbe-b699-ed6b523411e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b1c623-638a-45b2-b201-3d80acf300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ecadf510-6fd9-4589-915b-e40c5db06ce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135d697-5f3b-4bbe-b699-ed6b523411e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73c4c90-0931-46d1-b3a2-2b19e7666e83}" ma:internalName="TaxCatchAll" ma:showField="CatchAllData" ma:web="9135d697-5f3b-4bbe-b699-ed6b523411e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DBC1BB-9CE4-4DE8-9BD4-54CAC66450E7}">
  <ds:schemaRefs>
    <ds:schemaRef ds:uri="http://schemas.microsoft.com/sharepoint/v3/contenttype/forms"/>
  </ds:schemaRefs>
</ds:datastoreItem>
</file>

<file path=customXml/itemProps2.xml><?xml version="1.0" encoding="utf-8"?>
<ds:datastoreItem xmlns:ds="http://schemas.openxmlformats.org/officeDocument/2006/customXml" ds:itemID="{18BD41E4-8DA1-4270-81BC-DA020A8C4734}">
  <ds:schemaRefs>
    <ds:schemaRef ds:uri="http://schemas.microsoft.com/office/2006/metadata/properties"/>
    <ds:schemaRef ds:uri="http://schemas.microsoft.com/office/infopath/2007/PartnerControls"/>
    <ds:schemaRef ds:uri="6cb1c623-638a-45b2-b201-3d80acf300f0"/>
    <ds:schemaRef ds:uri="9135d697-5f3b-4bbe-b699-ed6b523411e8"/>
  </ds:schemaRefs>
</ds:datastoreItem>
</file>

<file path=customXml/itemProps3.xml><?xml version="1.0" encoding="utf-8"?>
<ds:datastoreItem xmlns:ds="http://schemas.openxmlformats.org/officeDocument/2006/customXml" ds:itemID="{B78EA462-DD94-41DF-B7A7-C78729125A16}">
  <ds:schemaRefs>
    <ds:schemaRef ds:uri="Microsoft.SharePoint.Taxonomy.ContentTypeSync"/>
  </ds:schemaRefs>
</ds:datastoreItem>
</file>

<file path=customXml/itemProps4.xml><?xml version="1.0" encoding="utf-8"?>
<ds:datastoreItem xmlns:ds="http://schemas.openxmlformats.org/officeDocument/2006/customXml" ds:itemID="{C8018B7B-E2FB-4B64-82EB-37A874AFC5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b1c623-638a-45b2-b201-3d80acf300f0"/>
    <ds:schemaRef ds:uri="9135d697-5f3b-4bbe-b699-ed6b523411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484d4b6-b413-4a55-a7ae-b880f2608681}" enabled="0" method="" siteId="{6484d4b6-b413-4a55-a7ae-b880f2608681}" removed="1"/>
</clbl:labelList>
</file>

<file path=docProps/app.xml><?xml version="1.0" encoding="utf-8"?>
<Properties xmlns="http://schemas.openxmlformats.org/officeDocument/2006/extended-properties" xmlns:vt="http://schemas.openxmlformats.org/officeDocument/2006/docPropsVTypes">
  <Template>Normal</Template>
  <TotalTime>0</TotalTime>
  <Pages>5</Pages>
  <Words>2397</Words>
  <Characters>13185</Characters>
  <Application>Microsoft Office Word</Application>
  <DocSecurity>0</DocSecurity>
  <Lines>109</Lines>
  <Paragraphs>31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Elshof, Suzanne</dc:creator>
  <cp:keywords/>
  <dc:description/>
  <cp:lastModifiedBy>Jan Teunis Hartgers</cp:lastModifiedBy>
  <cp:revision>3</cp:revision>
  <cp:lastPrinted>2026-01-12T11:52:00Z</cp:lastPrinted>
  <dcterms:created xsi:type="dcterms:W3CDTF">2026-07-11T09:54:00Z</dcterms:created>
  <dcterms:modified xsi:type="dcterms:W3CDTF">2026-07-11T09:54:00Z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0x01010061BA7B892D004F4A8813EB9371C02DE2</vt:lpwstr>
  </property>
  <property fmtid="{D5CDD505-2E9C-101B-9397-08002B2CF9AE}" pid="3" name="Order">
    <vt:r8>100</vt:r8>
  </property>
  <property fmtid="{D5CDD505-2E9C-101B-9397-08002B2CF9AE}" pid="4" name="MediaServiceImageTags">
    <vt:lpwstr/>
  </property>
</Properties>
</file>